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BD3F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OSNOVNA ŠKOLA „BRAĆA RADIĆ“</w:t>
      </w:r>
    </w:p>
    <w:p w14:paraId="753FF346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Miklinovec 6a</w:t>
      </w:r>
    </w:p>
    <w:p w14:paraId="3164B905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48000 KOPRIVNICA</w:t>
      </w:r>
    </w:p>
    <w:p w14:paraId="001AC093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D5A6D05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31151357" w14:textId="77777777" w:rsidR="00FE7828" w:rsidRPr="00C04BA3" w:rsidRDefault="00FE7828" w:rsidP="005B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Obrazloženje </w:t>
      </w:r>
      <w:r w:rsidR="00432747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F</w:t>
      </w:r>
      <w:r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inancijskog plana</w:t>
      </w:r>
      <w:r w:rsidR="00464122"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Osnovne škole „Braća Radić“ Koprivnica</w:t>
      </w:r>
      <w:r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za 201</w:t>
      </w:r>
      <w:r w:rsidR="00D96F0A"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9.g., sa projekcijama za 2020</w:t>
      </w:r>
      <w:r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 i 202</w:t>
      </w:r>
      <w:r w:rsidR="00D96F0A"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1</w:t>
      </w:r>
      <w:r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.godinu</w:t>
      </w:r>
    </w:p>
    <w:p w14:paraId="1093AD27" w14:textId="77777777" w:rsidR="00FE7828" w:rsidRPr="00C04BA3" w:rsidRDefault="00FE7828" w:rsidP="00FE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C665BA8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1. Sažetak djelokruga rada proračunskog korisnika</w:t>
      </w:r>
    </w:p>
    <w:p w14:paraId="4DD6EF22" w14:textId="77777777" w:rsidR="00FE7828" w:rsidRPr="00C04BA3" w:rsidRDefault="00FE7828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Osnovna škola „Braća Radić“ MB: 3009556, OIB: 13567291238 ima pr</w:t>
      </w:r>
      <w:r w:rsidR="00464122" w:rsidRPr="00C04BA3">
        <w:rPr>
          <w:rFonts w:ascii="Times New Roman" w:eastAsia="Times New Roman" w:hAnsi="Times New Roman" w:cs="Times New Roman"/>
          <w:lang w:eastAsia="hr-HR"/>
        </w:rPr>
        <w:t xml:space="preserve">edmet poslovanja – djelatnosti: </w:t>
      </w:r>
      <w:r w:rsidRPr="00C04BA3">
        <w:rPr>
          <w:rFonts w:ascii="Times New Roman" w:eastAsia="Times New Roman" w:hAnsi="Times New Roman" w:cs="Times New Roman"/>
          <w:lang w:eastAsia="hr-HR"/>
        </w:rPr>
        <w:t>od</w:t>
      </w:r>
      <w:r w:rsidR="00464122" w:rsidRPr="00C04BA3">
        <w:rPr>
          <w:rFonts w:ascii="Times New Roman" w:eastAsia="Times New Roman" w:hAnsi="Times New Roman" w:cs="Times New Roman"/>
          <w:lang w:eastAsia="hr-HR"/>
        </w:rPr>
        <w:t xml:space="preserve">goj i osnovno školovanje djece, </w:t>
      </w:r>
      <w:r w:rsidRPr="00C04BA3">
        <w:rPr>
          <w:rFonts w:ascii="Times New Roman" w:eastAsia="Times New Roman" w:hAnsi="Times New Roman" w:cs="Times New Roman"/>
          <w:lang w:eastAsia="hr-HR"/>
        </w:rPr>
        <w:t>osnovno školovanje za darovitu djecu i za djecu s teškoćama u razvoju prema posebno propisanim n</w:t>
      </w:r>
      <w:r w:rsidR="00464122" w:rsidRPr="00C04BA3">
        <w:rPr>
          <w:rFonts w:ascii="Times New Roman" w:eastAsia="Times New Roman" w:hAnsi="Times New Roman" w:cs="Times New Roman"/>
          <w:lang w:eastAsia="hr-HR"/>
        </w:rPr>
        <w:t xml:space="preserve">astavnim planovima i programima,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organizacija aktivnosti djece u sklopu različitih udruga </w:t>
      </w:r>
      <w:r w:rsidR="00464122" w:rsidRPr="00C04BA3">
        <w:rPr>
          <w:rFonts w:ascii="Times New Roman" w:eastAsia="Times New Roman" w:hAnsi="Times New Roman" w:cs="Times New Roman"/>
          <w:lang w:eastAsia="hr-HR"/>
        </w:rPr>
        <w:t>te učeničkih klubova i društava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>.</w:t>
      </w:r>
    </w:p>
    <w:p w14:paraId="49A0C08B" w14:textId="77777777" w:rsidR="00FE7828" w:rsidRPr="00C04BA3" w:rsidRDefault="00464122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N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astava je organizirana u dvije smjene, prva smjena počinje u 8:00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h i završava u 13:10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h dok druga smjena počinje u 13:15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h i završava u 18:25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h.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N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astava, redovna, izborna, dopunska i dodatna izvodi se prema nastavnim planovima i programima koje je donijelo Ministarstvo znanosti, obrazovanja i sporta i  Godišnjem  planu i programu rada škole.</w:t>
      </w:r>
    </w:p>
    <w:p w14:paraId="3707827E" w14:textId="77777777" w:rsidR="00FE7828" w:rsidRPr="00B406EC" w:rsidRDefault="00FE7828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B406EC">
        <w:rPr>
          <w:rFonts w:ascii="Times New Roman" w:eastAsia="Times New Roman" w:hAnsi="Times New Roman" w:cs="Times New Roman"/>
          <w:lang w:eastAsia="hr-HR"/>
        </w:rPr>
        <w:t>Matična škola u Koprivnici sagrađena je 1989.</w:t>
      </w:r>
      <w:r w:rsidR="00350265" w:rsidRPr="00B406EC">
        <w:rPr>
          <w:rFonts w:ascii="Times New Roman" w:eastAsia="Times New Roman" w:hAnsi="Times New Roman" w:cs="Times New Roman"/>
          <w:lang w:eastAsia="hr-HR"/>
        </w:rPr>
        <w:t xml:space="preserve"> </w:t>
      </w:r>
      <w:r w:rsidR="00A24BF9" w:rsidRPr="00B406EC">
        <w:rPr>
          <w:rFonts w:ascii="Times New Roman" w:eastAsia="Times New Roman" w:hAnsi="Times New Roman" w:cs="Times New Roman"/>
          <w:lang w:eastAsia="hr-HR"/>
        </w:rPr>
        <w:t xml:space="preserve">godine, </w:t>
      </w:r>
      <w:r w:rsidR="00B406EC" w:rsidRPr="00B406EC">
        <w:rPr>
          <w:rFonts w:ascii="Times New Roman" w:eastAsia="Times New Roman" w:hAnsi="Times New Roman" w:cs="Times New Roman"/>
          <w:lang w:eastAsia="hr-HR"/>
        </w:rPr>
        <w:t xml:space="preserve">u školskoj godini 2018./2019. </w:t>
      </w:r>
      <w:r w:rsidR="00A24BF9" w:rsidRPr="00B406EC">
        <w:rPr>
          <w:rFonts w:ascii="Times New Roman" w:eastAsia="Times New Roman" w:hAnsi="Times New Roman" w:cs="Times New Roman"/>
          <w:lang w:eastAsia="hr-HR"/>
        </w:rPr>
        <w:t>nastavu polazi 815</w:t>
      </w:r>
      <w:r w:rsidRPr="00B406EC">
        <w:rPr>
          <w:rFonts w:ascii="Times New Roman" w:eastAsia="Times New Roman" w:hAnsi="Times New Roman" w:cs="Times New Roman"/>
          <w:lang w:eastAsia="hr-HR"/>
        </w:rPr>
        <w:t xml:space="preserve"> učenika  u  36 razrednih  odjela.  Školska zgrada u Starigradu sagrađena je 1954. godine, a nastava je organizirana za </w:t>
      </w:r>
      <w:r w:rsidR="00A24BF9" w:rsidRPr="00B406EC">
        <w:rPr>
          <w:rFonts w:ascii="Times New Roman" w:eastAsia="Times New Roman" w:hAnsi="Times New Roman" w:cs="Times New Roman"/>
          <w:lang w:eastAsia="hr-HR"/>
        </w:rPr>
        <w:t>89</w:t>
      </w:r>
      <w:r w:rsidRPr="00B406EC">
        <w:rPr>
          <w:rFonts w:ascii="Times New Roman" w:eastAsia="Times New Roman" w:hAnsi="Times New Roman" w:cs="Times New Roman"/>
          <w:lang w:eastAsia="hr-HR"/>
        </w:rPr>
        <w:t xml:space="preserve"> učenika u 4 razredna odjela. Zgrada u Bakovčicama  je izgrađena 1954. godine.  U njoj 8 učenika polazi nastavu u jednom kombiniranom razrednom odjelu.</w:t>
      </w:r>
      <w:r w:rsidR="00464122" w:rsidRPr="00B406EC">
        <w:rPr>
          <w:rFonts w:ascii="Times New Roman" w:eastAsia="Times New Roman" w:hAnsi="Times New Roman" w:cs="Times New Roman"/>
          <w:lang w:eastAsia="hr-HR"/>
        </w:rPr>
        <w:t xml:space="preserve"> U</w:t>
      </w:r>
      <w:r w:rsidRPr="00B406EC">
        <w:rPr>
          <w:rFonts w:ascii="Times New Roman" w:eastAsia="Times New Roman" w:hAnsi="Times New Roman" w:cs="Times New Roman"/>
          <w:lang w:eastAsia="hr-HR"/>
        </w:rPr>
        <w:t xml:space="preserve"> Matičnoj školi rad se odvija u 25 učionica od koji su 4 specijalizirane. Uz ove učionice nastava se odvija i u školskoj sportskoj dvorani, knjižnici i na sportskom igralištu. Područne škole, na žalost, nemaju sportske dvorane ni odgovarajuća sportska igrališta</w:t>
      </w:r>
      <w:r w:rsidR="00393B4A" w:rsidRPr="00B406EC">
        <w:rPr>
          <w:rFonts w:ascii="Times New Roman" w:eastAsia="Times New Roman" w:hAnsi="Times New Roman" w:cs="Times New Roman"/>
          <w:lang w:eastAsia="hr-HR"/>
        </w:rPr>
        <w:t>.</w:t>
      </w:r>
      <w:r w:rsidRPr="00B406EC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3625E820" w14:textId="77777777" w:rsidR="00C04BA3" w:rsidRPr="00C04BA3" w:rsidRDefault="00C04BA3" w:rsidP="00683B54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C04BA3">
        <w:rPr>
          <w:rFonts w:ascii="Times New Roman" w:hAnsi="Times New Roman" w:cs="Times New Roman"/>
        </w:rPr>
        <w:t>Osnovna škola „Braća Radić“ na početku šk. god. 201</w:t>
      </w:r>
      <w:r w:rsidR="003E716D">
        <w:rPr>
          <w:rFonts w:ascii="Times New Roman" w:hAnsi="Times New Roman" w:cs="Times New Roman"/>
        </w:rPr>
        <w:t>8</w:t>
      </w:r>
      <w:r w:rsidRPr="00C04BA3">
        <w:rPr>
          <w:rFonts w:ascii="Times New Roman" w:hAnsi="Times New Roman" w:cs="Times New Roman"/>
        </w:rPr>
        <w:t>./201</w:t>
      </w:r>
      <w:r w:rsidR="003E716D">
        <w:rPr>
          <w:rFonts w:ascii="Times New Roman" w:hAnsi="Times New Roman" w:cs="Times New Roman"/>
        </w:rPr>
        <w:t>9. broji 89</w:t>
      </w:r>
      <w:r w:rsidRPr="00C04BA3">
        <w:rPr>
          <w:rFonts w:ascii="Times New Roman" w:hAnsi="Times New Roman" w:cs="Times New Roman"/>
        </w:rPr>
        <w:t xml:space="preserve"> djelatnika, od toga 21 učitelj razredne nastave, 4</w:t>
      </w:r>
      <w:r w:rsidR="003E716D">
        <w:rPr>
          <w:rFonts w:ascii="Times New Roman" w:hAnsi="Times New Roman" w:cs="Times New Roman"/>
        </w:rPr>
        <w:t>6</w:t>
      </w:r>
      <w:r w:rsidRPr="00C04BA3">
        <w:rPr>
          <w:rFonts w:ascii="Times New Roman" w:hAnsi="Times New Roman" w:cs="Times New Roman"/>
        </w:rPr>
        <w:t xml:space="preserve"> učitelja predmetne n</w:t>
      </w:r>
      <w:r w:rsidR="003E716D">
        <w:rPr>
          <w:rFonts w:ascii="Times New Roman" w:hAnsi="Times New Roman" w:cs="Times New Roman"/>
        </w:rPr>
        <w:t>astave, 6</w:t>
      </w:r>
      <w:r w:rsidRPr="00C04BA3">
        <w:rPr>
          <w:rFonts w:ascii="Times New Roman" w:hAnsi="Times New Roman" w:cs="Times New Roman"/>
        </w:rPr>
        <w:t xml:space="preserve"> stručnih suradnika i 1</w:t>
      </w:r>
      <w:r w:rsidR="003E716D">
        <w:rPr>
          <w:rFonts w:ascii="Times New Roman" w:hAnsi="Times New Roman" w:cs="Times New Roman"/>
        </w:rPr>
        <w:t>6</w:t>
      </w:r>
      <w:r w:rsidRPr="00C04BA3">
        <w:rPr>
          <w:rFonts w:ascii="Times New Roman" w:hAnsi="Times New Roman" w:cs="Times New Roman"/>
        </w:rPr>
        <w:t xml:space="preserve"> ostalih djelatnika</w:t>
      </w:r>
      <w:r w:rsidR="00E00250">
        <w:rPr>
          <w:rFonts w:ascii="Times New Roman" w:hAnsi="Times New Roman" w:cs="Times New Roman"/>
        </w:rPr>
        <w:t xml:space="preserve">, od toga su </w:t>
      </w:r>
      <w:r w:rsidR="003E716D">
        <w:rPr>
          <w:rFonts w:ascii="Times New Roman" w:hAnsi="Times New Roman" w:cs="Times New Roman"/>
        </w:rPr>
        <w:t>4</w:t>
      </w:r>
      <w:r w:rsidR="00E00250">
        <w:rPr>
          <w:rFonts w:ascii="Times New Roman" w:hAnsi="Times New Roman" w:cs="Times New Roman"/>
        </w:rPr>
        <w:t xml:space="preserve"> učiteljice savjetnice, 3 učiteljice mentorice, 1 savjetnica – stručna suradnica (knjižničarka) i 5 voditelja Županijskih stručnih vijeća (matematike, informatike, knjižnice, razredne nastave i engleskog jezika).</w:t>
      </w:r>
      <w:r w:rsidRPr="00C04BA3">
        <w:rPr>
          <w:rFonts w:ascii="Times New Roman" w:hAnsi="Times New Roman" w:cs="Times New Roman"/>
        </w:rPr>
        <w:t xml:space="preserve"> </w:t>
      </w:r>
    </w:p>
    <w:p w14:paraId="6746F0FC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97D9D3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2. Obrazloženje programa rada školske ustanove</w:t>
      </w:r>
    </w:p>
    <w:p w14:paraId="078C4B2C" w14:textId="77777777" w:rsidR="00FE7828" w:rsidRPr="00C04BA3" w:rsidRDefault="00FE7828" w:rsidP="00FE78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C2C9075" w14:textId="77777777" w:rsidR="00FE7828" w:rsidRPr="00C04BA3" w:rsidRDefault="00FE7828" w:rsidP="00AC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Prioritet škole je kvalitetno obrazovanje i odgoj učenika što ostvarujemo stalnim usavršavanjem učitelja, stručnih suradnika i ostalih djelatnika (seminari, stručni skupovi, aktivi) i podizanje nastavnog standarda na višu razinu, poticanjem učenika na izražavanje kreativnosti, talenata i sposobnosti prema interesima, razvijanje navike cijelo životnog učenja, usvajanje zdravih navika preko zdravstvenog odgoja, pozitivnih stavova u odgoju mlade ličnosti kroz građanski odgoj  tj. razvoj kompletne mlade osobe s razvijenim samopo</w:t>
      </w:r>
      <w:r w:rsidR="00AC4AB0" w:rsidRPr="00C04BA3">
        <w:rPr>
          <w:rFonts w:ascii="Times New Roman" w:eastAsia="Times New Roman" w:hAnsi="Times New Roman" w:cs="Times New Roman"/>
          <w:lang w:eastAsia="hr-HR"/>
        </w:rPr>
        <w:t>štovanjem i poštovanjem drugih.</w:t>
      </w:r>
    </w:p>
    <w:p w14:paraId="44AE9831" w14:textId="77777777" w:rsidR="00FE7828" w:rsidRPr="00C04BA3" w:rsidRDefault="00FE7828" w:rsidP="00FE782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Financijskim planom sredstva su planirana za provođenje programa 3002 Osnovni program osnovnoškolskog odgoja i obrazovanja, 3003 Dodatni program odgoja i obra</w:t>
      </w:r>
      <w:r w:rsidR="000443C6">
        <w:rPr>
          <w:rFonts w:ascii="Times New Roman" w:eastAsia="Times New Roman" w:hAnsi="Times New Roman" w:cs="Times New Roman"/>
          <w:lang w:eastAsia="hr-HR"/>
        </w:rPr>
        <w:t>zovanja, 3015 Socijalni program i 9000 COP.</w:t>
      </w:r>
    </w:p>
    <w:p w14:paraId="791178C6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E533021" w14:textId="77777777" w:rsidR="00210791" w:rsidRDefault="00210791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Program 9000 COP</w:t>
      </w:r>
    </w:p>
    <w:p w14:paraId="486A208E" w14:textId="77777777" w:rsidR="00210791" w:rsidRPr="00C04BA3" w:rsidRDefault="00210791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A6FB4C4" w14:textId="77777777" w:rsidR="00FE7828" w:rsidRPr="00C04BA3" w:rsidRDefault="007F563F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AKTIVNOST:</w:t>
      </w:r>
      <w:r w:rsidR="00210791">
        <w:rPr>
          <w:rFonts w:ascii="Times New Roman" w:eastAsia="Times New Roman" w:hAnsi="Times New Roman" w:cs="Times New Roman"/>
          <w:b/>
          <w:lang w:eastAsia="hr-HR"/>
        </w:rPr>
        <w:t xml:space="preserve"> 900002 COP OŠ „Braća Radić“</w:t>
      </w:r>
    </w:p>
    <w:p w14:paraId="1A767A21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37FCEF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U okviru aktivnosti </w:t>
      </w:r>
      <w:r w:rsidR="007F563F">
        <w:rPr>
          <w:rFonts w:ascii="Times New Roman" w:eastAsia="Times New Roman" w:hAnsi="Times New Roman" w:cs="Times New Roman"/>
          <w:lang w:eastAsia="hr-HR"/>
        </w:rPr>
        <w:t>COP OŠ „Braća Radić“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vrši se financiranje rashoda za zaposlene i mat</w:t>
      </w:r>
      <w:r w:rsidR="007F563F">
        <w:rPr>
          <w:rFonts w:ascii="Times New Roman" w:eastAsia="Times New Roman" w:hAnsi="Times New Roman" w:cs="Times New Roman"/>
          <w:lang w:eastAsia="hr-HR"/>
        </w:rPr>
        <w:t>erijalne rashode poslovanja za M</w:t>
      </w:r>
      <w:r w:rsidRPr="00C04BA3">
        <w:rPr>
          <w:rFonts w:ascii="Times New Roman" w:eastAsia="Times New Roman" w:hAnsi="Times New Roman" w:cs="Times New Roman"/>
          <w:lang w:eastAsia="hr-HR"/>
        </w:rPr>
        <w:t>atičnu školu u Koprivnici, PŠ Starigr</w:t>
      </w:r>
      <w:r w:rsidR="00D96F0A" w:rsidRPr="00C04BA3">
        <w:rPr>
          <w:rFonts w:ascii="Times New Roman" w:eastAsia="Times New Roman" w:hAnsi="Times New Roman" w:cs="Times New Roman"/>
          <w:lang w:eastAsia="hr-HR"/>
        </w:rPr>
        <w:t>ad i  PŠ Bakovčica. Plan za 2019</w:t>
      </w:r>
      <w:r w:rsidRPr="00C04BA3">
        <w:rPr>
          <w:rFonts w:ascii="Times New Roman" w:eastAsia="Times New Roman" w:hAnsi="Times New Roman" w:cs="Times New Roman"/>
          <w:lang w:eastAsia="hr-HR"/>
        </w:rPr>
        <w:t>. godinu za isplatu plaća</w:t>
      </w:r>
      <w:r w:rsidR="00CC3665" w:rsidRPr="00C04BA3">
        <w:rPr>
          <w:rFonts w:ascii="Times New Roman" w:eastAsia="Times New Roman" w:hAnsi="Times New Roman" w:cs="Times New Roman"/>
          <w:lang w:eastAsia="hr-HR"/>
        </w:rPr>
        <w:t xml:space="preserve">, doprinosa i ostalih rashoda za zaposlene preko COP-a je veći za </w:t>
      </w:r>
      <w:r w:rsidR="000443C6">
        <w:rPr>
          <w:rFonts w:ascii="Times New Roman" w:eastAsia="Times New Roman" w:hAnsi="Times New Roman" w:cs="Times New Roman"/>
          <w:lang w:eastAsia="hr-HR"/>
        </w:rPr>
        <w:t>297.700,00</w:t>
      </w:r>
      <w:r w:rsidR="00CC3665" w:rsidRPr="00C04BA3">
        <w:rPr>
          <w:rFonts w:ascii="Times New Roman" w:eastAsia="Times New Roman" w:hAnsi="Times New Roman" w:cs="Times New Roman"/>
          <w:lang w:eastAsia="hr-HR"/>
        </w:rPr>
        <w:t xml:space="preserve"> kn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u odnosu na projekcije.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Odlukom Vlade RH u 2017.g. povećana 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osnovica za obračun plaće 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sa 5.108,84 kn na 5.421,54 kn te smo u 2018. godini </w:t>
      </w:r>
      <w:r w:rsidR="00E00250">
        <w:rPr>
          <w:rFonts w:ascii="Times New Roman" w:eastAsia="Times New Roman" w:hAnsi="Times New Roman" w:cs="Times New Roman"/>
          <w:lang w:eastAsia="hr-HR"/>
        </w:rPr>
        <w:t xml:space="preserve">uvidjeli koliko je ukupno 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>povećanje</w:t>
      </w:r>
      <w:r w:rsidR="00E00250">
        <w:rPr>
          <w:rFonts w:ascii="Times New Roman" w:eastAsia="Times New Roman" w:hAnsi="Times New Roman" w:cs="Times New Roman"/>
          <w:lang w:eastAsia="hr-HR"/>
        </w:rPr>
        <w:t xml:space="preserve"> troška za plaće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443C6">
        <w:rPr>
          <w:rFonts w:ascii="Times New Roman" w:eastAsia="Times New Roman" w:hAnsi="Times New Roman" w:cs="Times New Roman"/>
          <w:lang w:eastAsia="hr-HR"/>
        </w:rPr>
        <w:t>Dio p</w:t>
      </w:r>
      <w:r w:rsidR="00E00250">
        <w:rPr>
          <w:rFonts w:ascii="Times New Roman" w:eastAsia="Times New Roman" w:hAnsi="Times New Roman" w:cs="Times New Roman"/>
          <w:lang w:eastAsia="hr-HR"/>
        </w:rPr>
        <w:t xml:space="preserve">lana nam se povećao zbog novog troška, a to je Naknada za odgojno obrazovnu odgovornost koja se isplaćuje učiteljima koji provedu s djecom 2 ili više dana </w:t>
      </w:r>
      <w:r w:rsidR="00683B54">
        <w:rPr>
          <w:rFonts w:ascii="Times New Roman" w:eastAsia="Times New Roman" w:hAnsi="Times New Roman" w:cs="Times New Roman"/>
          <w:lang w:eastAsia="hr-HR"/>
        </w:rPr>
        <w:t xml:space="preserve">na službenom putovanju/terenskoj nastavi. </w:t>
      </w:r>
      <w:r w:rsidR="00965A4C" w:rsidRPr="00C04BA3">
        <w:rPr>
          <w:rFonts w:ascii="Times New Roman" w:eastAsia="Times New Roman" w:hAnsi="Times New Roman" w:cs="Times New Roman"/>
          <w:lang w:eastAsia="hr-HR"/>
        </w:rPr>
        <w:t>P</w:t>
      </w:r>
      <w:r w:rsidR="00F06A08" w:rsidRPr="00C04BA3">
        <w:rPr>
          <w:rFonts w:ascii="Times New Roman" w:eastAsia="Times New Roman" w:hAnsi="Times New Roman" w:cs="Times New Roman"/>
          <w:lang w:eastAsia="hr-HR"/>
        </w:rPr>
        <w:t xml:space="preserve">lan </w:t>
      </w:r>
      <w:r w:rsidR="00965A4C" w:rsidRPr="00C04BA3">
        <w:rPr>
          <w:rFonts w:ascii="Times New Roman" w:eastAsia="Times New Roman" w:hAnsi="Times New Roman" w:cs="Times New Roman"/>
          <w:lang w:eastAsia="hr-HR"/>
        </w:rPr>
        <w:t>je slijedeći</w:t>
      </w:r>
      <w:r w:rsidR="00CC3665" w:rsidRPr="00C04BA3">
        <w:rPr>
          <w:rFonts w:ascii="Times New Roman" w:eastAsia="Times New Roman" w:hAnsi="Times New Roman" w:cs="Times New Roman"/>
          <w:lang w:eastAsia="hr-HR"/>
        </w:rPr>
        <w:t>:</w:t>
      </w:r>
    </w:p>
    <w:p w14:paraId="54EF3876" w14:textId="77777777" w:rsidR="00CC3665" w:rsidRPr="007F563F" w:rsidRDefault="00CC3665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55E653" w14:textId="77777777" w:rsidR="000443C6" w:rsidRPr="007F563F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63F">
        <w:rPr>
          <w:rFonts w:ascii="Times New Roman" w:hAnsi="Times New Roman" w:cs="Times New Roman"/>
          <w:i/>
        </w:rPr>
        <w:lastRenderedPageBreak/>
        <w:t>Rashod</w:t>
      </w:r>
      <w:r w:rsidR="00683B54" w:rsidRPr="007F563F">
        <w:rPr>
          <w:rFonts w:ascii="Times New Roman" w:hAnsi="Times New Roman" w:cs="Times New Roman"/>
          <w:i/>
        </w:rPr>
        <w:t>i</w:t>
      </w:r>
      <w:r w:rsidRPr="007F563F">
        <w:rPr>
          <w:rFonts w:ascii="Times New Roman" w:hAnsi="Times New Roman" w:cs="Times New Roman"/>
          <w:i/>
        </w:rPr>
        <w:t xml:space="preserve"> za zaposlene</w:t>
      </w:r>
      <w:r w:rsidR="002E31FC" w:rsidRPr="007F563F">
        <w:rPr>
          <w:rFonts w:ascii="Times New Roman" w:hAnsi="Times New Roman" w:cs="Times New Roman"/>
        </w:rPr>
        <w:t xml:space="preserve"> - sredstva za </w:t>
      </w:r>
      <w:r w:rsidR="00683B54" w:rsidRPr="007F563F">
        <w:rPr>
          <w:rFonts w:ascii="Times New Roman" w:hAnsi="Times New Roman" w:cs="Times New Roman"/>
        </w:rPr>
        <w:t xml:space="preserve">plaće </w:t>
      </w:r>
      <w:r w:rsidR="00574EBA" w:rsidRPr="007F563F">
        <w:rPr>
          <w:rFonts w:ascii="Times New Roman" w:hAnsi="Times New Roman" w:cs="Times New Roman"/>
        </w:rPr>
        <w:t>8.004.000,00</w:t>
      </w:r>
      <w:r w:rsidRPr="007F563F">
        <w:rPr>
          <w:rFonts w:ascii="Times New Roman" w:hAnsi="Times New Roman" w:cs="Times New Roman"/>
        </w:rPr>
        <w:t xml:space="preserve"> kn s pripadajućim doprinosima </w:t>
      </w:r>
      <w:r w:rsidR="001C1356" w:rsidRPr="007F563F">
        <w:rPr>
          <w:rFonts w:ascii="Times New Roman" w:hAnsi="Times New Roman" w:cs="Times New Roman"/>
        </w:rPr>
        <w:t>1.390.000,00</w:t>
      </w:r>
      <w:r w:rsidRPr="007F563F">
        <w:rPr>
          <w:rFonts w:ascii="Times New Roman" w:hAnsi="Times New Roman" w:cs="Times New Roman"/>
        </w:rPr>
        <w:t xml:space="preserve"> kn, (za 8</w:t>
      </w:r>
      <w:r w:rsidR="000443C6" w:rsidRPr="007F563F">
        <w:rPr>
          <w:rFonts w:ascii="Times New Roman" w:hAnsi="Times New Roman" w:cs="Times New Roman"/>
        </w:rPr>
        <w:t>9</w:t>
      </w:r>
      <w:r w:rsidRPr="007F563F">
        <w:rPr>
          <w:rFonts w:ascii="Times New Roman" w:hAnsi="Times New Roman" w:cs="Times New Roman"/>
        </w:rPr>
        <w:t xml:space="preserve"> djelatnika škole</w:t>
      </w:r>
      <w:r w:rsidR="000443C6" w:rsidRPr="007F563F">
        <w:rPr>
          <w:rFonts w:ascii="Times New Roman" w:hAnsi="Times New Roman" w:cs="Times New Roman"/>
        </w:rPr>
        <w:t>)</w:t>
      </w:r>
    </w:p>
    <w:p w14:paraId="1271E7BB" w14:textId="77777777" w:rsidR="00CC3665" w:rsidRPr="007F563F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63F">
        <w:rPr>
          <w:rFonts w:ascii="Times New Roman" w:hAnsi="Times New Roman" w:cs="Times New Roman"/>
        </w:rPr>
        <w:t xml:space="preserve"> </w:t>
      </w:r>
      <w:r w:rsidRPr="007F563F">
        <w:rPr>
          <w:rFonts w:ascii="Times New Roman" w:hAnsi="Times New Roman" w:cs="Times New Roman"/>
          <w:i/>
        </w:rPr>
        <w:t>Ostale rashode za zaposlene</w:t>
      </w:r>
      <w:r w:rsidRPr="007F563F">
        <w:rPr>
          <w:rFonts w:ascii="Times New Roman" w:hAnsi="Times New Roman" w:cs="Times New Roman"/>
        </w:rPr>
        <w:t xml:space="preserve"> –plan </w:t>
      </w:r>
      <w:r w:rsidR="00965A4C" w:rsidRPr="007F563F">
        <w:rPr>
          <w:rFonts w:ascii="Times New Roman" w:hAnsi="Times New Roman" w:cs="Times New Roman"/>
        </w:rPr>
        <w:t xml:space="preserve">je </w:t>
      </w:r>
      <w:r w:rsidR="00BE586F" w:rsidRPr="007F563F">
        <w:rPr>
          <w:rFonts w:ascii="Times New Roman" w:hAnsi="Times New Roman" w:cs="Times New Roman"/>
        </w:rPr>
        <w:t>350.000,00</w:t>
      </w:r>
      <w:r w:rsidRPr="007F563F">
        <w:rPr>
          <w:rFonts w:ascii="Times New Roman" w:hAnsi="Times New Roman" w:cs="Times New Roman"/>
        </w:rPr>
        <w:t xml:space="preserve"> kn </w:t>
      </w:r>
      <w:r w:rsidR="00C91046" w:rsidRPr="007F563F">
        <w:rPr>
          <w:rFonts w:ascii="Times New Roman" w:hAnsi="Times New Roman" w:cs="Times New Roman"/>
        </w:rPr>
        <w:t>za jubilarne nagrade (za 10</w:t>
      </w:r>
      <w:r w:rsidRPr="007F563F">
        <w:rPr>
          <w:rFonts w:ascii="Times New Roman" w:hAnsi="Times New Roman" w:cs="Times New Roman"/>
        </w:rPr>
        <w:t xml:space="preserve"> djelatnika), darovi za djecu do navršenih 15 godina života (63 djece x 500,00 kn), božićnica (8</w:t>
      </w:r>
      <w:r w:rsidR="000443C6" w:rsidRPr="007F563F">
        <w:rPr>
          <w:rFonts w:ascii="Times New Roman" w:hAnsi="Times New Roman" w:cs="Times New Roman"/>
        </w:rPr>
        <w:t>9</w:t>
      </w:r>
      <w:r w:rsidRPr="007F563F">
        <w:rPr>
          <w:rFonts w:ascii="Times New Roman" w:hAnsi="Times New Roman" w:cs="Times New Roman"/>
        </w:rPr>
        <w:t>x1.250,00kn), regres (8</w:t>
      </w:r>
      <w:r w:rsidR="000443C6" w:rsidRPr="007F563F">
        <w:rPr>
          <w:rFonts w:ascii="Times New Roman" w:hAnsi="Times New Roman" w:cs="Times New Roman"/>
        </w:rPr>
        <w:t>9</w:t>
      </w:r>
      <w:r w:rsidRPr="007F563F">
        <w:rPr>
          <w:rFonts w:ascii="Times New Roman" w:hAnsi="Times New Roman" w:cs="Times New Roman"/>
        </w:rPr>
        <w:t xml:space="preserve">x1.250,00 kn) pomoći za bolovanje preko 42 dana, pomoći u slučaju smrti, otpremnine </w:t>
      </w:r>
      <w:r w:rsidR="00887DCC" w:rsidRPr="007F563F">
        <w:rPr>
          <w:rFonts w:ascii="Times New Roman" w:hAnsi="Times New Roman" w:cs="Times New Roman"/>
        </w:rPr>
        <w:t>(2 djelatnika)</w:t>
      </w:r>
    </w:p>
    <w:p w14:paraId="36D3A1DD" w14:textId="77777777" w:rsidR="00CC3665" w:rsidRPr="007F563F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63F">
        <w:rPr>
          <w:rFonts w:ascii="Times New Roman" w:hAnsi="Times New Roman" w:cs="Times New Roman"/>
          <w:i/>
        </w:rPr>
        <w:t xml:space="preserve">Naknade troškova zaposlenima </w:t>
      </w:r>
      <w:r w:rsidRPr="007F563F">
        <w:rPr>
          <w:rFonts w:ascii="Times New Roman" w:hAnsi="Times New Roman" w:cs="Times New Roman"/>
        </w:rPr>
        <w:t xml:space="preserve"> za prijevoz djelatnika na posao i s posla: 137.000,00 kn</w:t>
      </w:r>
      <w:r w:rsidR="00FD4779" w:rsidRPr="007F563F">
        <w:rPr>
          <w:rFonts w:ascii="Times New Roman" w:hAnsi="Times New Roman" w:cs="Times New Roman"/>
        </w:rPr>
        <w:t xml:space="preserve"> (17</w:t>
      </w:r>
      <w:r w:rsidRPr="007F563F">
        <w:rPr>
          <w:rFonts w:ascii="Times New Roman" w:hAnsi="Times New Roman" w:cs="Times New Roman"/>
        </w:rPr>
        <w:t xml:space="preserve"> djelatnika koristi međumjesni</w:t>
      </w:r>
      <w:r w:rsidR="00FD4779" w:rsidRPr="007F563F">
        <w:rPr>
          <w:rFonts w:ascii="Times New Roman" w:hAnsi="Times New Roman" w:cs="Times New Roman"/>
        </w:rPr>
        <w:t xml:space="preserve"> prijevoz, a 30</w:t>
      </w:r>
      <w:r w:rsidR="00F06A08" w:rsidRPr="007F563F">
        <w:rPr>
          <w:rFonts w:ascii="Times New Roman" w:hAnsi="Times New Roman" w:cs="Times New Roman"/>
        </w:rPr>
        <w:t xml:space="preserve"> mjesni prijevoz)</w:t>
      </w:r>
    </w:p>
    <w:p w14:paraId="6FF56636" w14:textId="77777777" w:rsidR="00FE7828" w:rsidRPr="007F563F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63F">
        <w:rPr>
          <w:rFonts w:ascii="Times New Roman" w:hAnsi="Times New Roman" w:cs="Times New Roman"/>
          <w:i/>
        </w:rPr>
        <w:t>Naknade poslodavca zbog nezapošljavanja osoba s invaliditetom:</w:t>
      </w:r>
      <w:r w:rsidRPr="007F563F">
        <w:rPr>
          <w:rFonts w:ascii="Times New Roman" w:hAnsi="Times New Roman" w:cs="Times New Roman"/>
        </w:rPr>
        <w:t xml:space="preserve"> plan je </w:t>
      </w:r>
      <w:r w:rsidR="00C523CD" w:rsidRPr="007F563F">
        <w:rPr>
          <w:rFonts w:ascii="Times New Roman" w:hAnsi="Times New Roman" w:cs="Times New Roman"/>
        </w:rPr>
        <w:t>38.000</w:t>
      </w:r>
      <w:r w:rsidRPr="007F563F">
        <w:rPr>
          <w:rFonts w:ascii="Times New Roman" w:hAnsi="Times New Roman" w:cs="Times New Roman"/>
        </w:rPr>
        <w:t>,00 kn (na 88 zaposlenih se r</w:t>
      </w:r>
      <w:r w:rsidR="00C91046" w:rsidRPr="007F563F">
        <w:rPr>
          <w:rFonts w:ascii="Times New Roman" w:hAnsi="Times New Roman" w:cs="Times New Roman"/>
        </w:rPr>
        <w:t>ačunaju 3 osobe x osnovica 3.439,80</w:t>
      </w:r>
      <w:r w:rsidRPr="007F563F">
        <w:rPr>
          <w:rFonts w:ascii="Times New Roman" w:hAnsi="Times New Roman" w:cs="Times New Roman"/>
        </w:rPr>
        <w:t xml:space="preserve"> kn, pomnožimo sa 30% i to iznosi </w:t>
      </w:r>
      <w:r w:rsidR="00C91046" w:rsidRPr="007F563F">
        <w:rPr>
          <w:rFonts w:ascii="Times New Roman" w:hAnsi="Times New Roman" w:cs="Times New Roman"/>
        </w:rPr>
        <w:t>3.095,82</w:t>
      </w:r>
      <w:r w:rsidRPr="007F563F">
        <w:rPr>
          <w:rFonts w:ascii="Times New Roman" w:hAnsi="Times New Roman" w:cs="Times New Roman"/>
        </w:rPr>
        <w:t xml:space="preserve"> kn/1mj </w:t>
      </w:r>
      <w:r w:rsidR="00FD4779" w:rsidRPr="007F563F">
        <w:rPr>
          <w:rFonts w:ascii="Times New Roman" w:hAnsi="Times New Roman" w:cs="Times New Roman"/>
        </w:rPr>
        <w:t xml:space="preserve"> </w:t>
      </w:r>
    </w:p>
    <w:p w14:paraId="345F1809" w14:textId="77777777" w:rsidR="00D56D2C" w:rsidRDefault="00FD4779" w:rsidP="00D5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Projekcija plana </w:t>
      </w:r>
      <w:r w:rsidR="00D56D2C" w:rsidRPr="00C04BA3">
        <w:rPr>
          <w:rFonts w:ascii="Times New Roman" w:eastAsia="Times New Roman" w:hAnsi="Times New Roman" w:cs="Times New Roman"/>
          <w:lang w:eastAsia="hr-HR"/>
        </w:rPr>
        <w:t xml:space="preserve">za 2020. i 2021. godinu </w:t>
      </w:r>
      <w:r w:rsidR="00D56D2C">
        <w:rPr>
          <w:rFonts w:ascii="Times New Roman" w:eastAsia="Times New Roman" w:hAnsi="Times New Roman" w:cs="Times New Roman"/>
          <w:lang w:eastAsia="hr-HR"/>
        </w:rPr>
        <w:t>su korigirane</w:t>
      </w:r>
      <w:r w:rsidR="00D56D2C" w:rsidRPr="000443C6">
        <w:rPr>
          <w:rFonts w:ascii="Times New Roman" w:eastAsia="Times New Roman" w:hAnsi="Times New Roman" w:cs="Times New Roman"/>
          <w:lang w:eastAsia="hr-HR"/>
        </w:rPr>
        <w:t xml:space="preserve"> </w:t>
      </w:r>
      <w:r w:rsidR="00D56D2C" w:rsidRPr="000443C6">
        <w:rPr>
          <w:rFonts w:ascii="Times New Roman" w:hAnsi="Times New Roman" w:cs="Times New Roman"/>
        </w:rPr>
        <w:t>za 0,5% za godinu minulog rada</w:t>
      </w:r>
      <w:r w:rsidR="00D56D2C">
        <w:rPr>
          <w:rFonts w:ascii="Times New Roman" w:hAnsi="Times New Roman" w:cs="Times New Roman"/>
        </w:rPr>
        <w:t>.</w:t>
      </w:r>
      <w:r w:rsidR="00D56D2C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F29D2D5" w14:textId="77777777" w:rsidR="00210791" w:rsidRPr="00C04BA3" w:rsidRDefault="00210791" w:rsidP="00D5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28A0CBF" w14:textId="77777777" w:rsidR="00210791" w:rsidRPr="00C04BA3" w:rsidRDefault="00210791" w:rsidP="0021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Program 3002 OSNOVNI PROGRAM OSNOVNOŠKOLSKOG ODGOJA I OBRAZOVANJA</w:t>
      </w:r>
    </w:p>
    <w:p w14:paraId="4517CD49" w14:textId="77777777" w:rsidR="00210791" w:rsidRPr="00C04BA3" w:rsidRDefault="00210791" w:rsidP="0021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D2B3174" w14:textId="77777777" w:rsidR="00210791" w:rsidRPr="00C04BA3" w:rsidRDefault="00210791" w:rsidP="0021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AKTIVNOST: A300202 Decentralizirane funkcije osnovnog školstva – OŠ „Braća Radić“</w:t>
      </w:r>
    </w:p>
    <w:p w14:paraId="3D14F101" w14:textId="77777777" w:rsidR="000A44AD" w:rsidRPr="00C04BA3" w:rsidRDefault="000A44AD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6E803D" w14:textId="77777777" w:rsidR="00D56D2C" w:rsidRDefault="00FE7828" w:rsidP="0006635C">
      <w:pPr>
        <w:pStyle w:val="Bezproreda"/>
        <w:jc w:val="both"/>
        <w:rPr>
          <w:rFonts w:ascii="Times New Roman" w:hAnsi="Times New Roman" w:cs="Times New Roman"/>
        </w:rPr>
      </w:pPr>
      <w:r w:rsidRPr="00D56D2C">
        <w:rPr>
          <w:rFonts w:ascii="Times New Roman" w:hAnsi="Times New Roman" w:cs="Times New Roman"/>
        </w:rPr>
        <w:t xml:space="preserve">             Uputom za izradu financijskog plana za razdoblje 2018.-2020., predviđena sredstva za aktivnost </w:t>
      </w:r>
      <w:r w:rsidRPr="00D56D2C">
        <w:rPr>
          <w:rFonts w:ascii="Times New Roman" w:hAnsi="Times New Roman" w:cs="Times New Roman"/>
          <w:i/>
        </w:rPr>
        <w:t xml:space="preserve">Decentralizirane funkcije osnovnog školstva </w:t>
      </w:r>
      <w:r w:rsidRPr="00D56D2C">
        <w:rPr>
          <w:rFonts w:ascii="Times New Roman" w:hAnsi="Times New Roman" w:cs="Times New Roman"/>
        </w:rPr>
        <w:t xml:space="preserve">za osiguranje minimalnih financijskih standarda  iznose </w:t>
      </w:r>
      <w:r w:rsidR="0039747E" w:rsidRPr="00D56D2C">
        <w:rPr>
          <w:rFonts w:ascii="Times New Roman" w:hAnsi="Times New Roman" w:cs="Times New Roman"/>
        </w:rPr>
        <w:t>1.765.088,00 kn</w:t>
      </w:r>
      <w:r w:rsidRPr="00D56D2C">
        <w:rPr>
          <w:rFonts w:ascii="Times New Roman" w:hAnsi="Times New Roman" w:cs="Times New Roman"/>
        </w:rPr>
        <w:t xml:space="preserve"> što je za </w:t>
      </w:r>
      <w:r w:rsidR="00D56D2C" w:rsidRPr="00D56D2C">
        <w:rPr>
          <w:rFonts w:ascii="Times New Roman" w:hAnsi="Times New Roman" w:cs="Times New Roman"/>
        </w:rPr>
        <w:t>41.338</w:t>
      </w:r>
      <w:r w:rsidR="0039747E" w:rsidRPr="00D56D2C">
        <w:rPr>
          <w:rFonts w:ascii="Times New Roman" w:hAnsi="Times New Roman" w:cs="Times New Roman"/>
        </w:rPr>
        <w:t>,00</w:t>
      </w:r>
      <w:r w:rsidRPr="00D56D2C">
        <w:rPr>
          <w:rFonts w:ascii="Times New Roman" w:hAnsi="Times New Roman" w:cs="Times New Roman"/>
        </w:rPr>
        <w:t xml:space="preserve"> kn </w:t>
      </w:r>
      <w:r w:rsidR="00D56D2C" w:rsidRPr="00D56D2C">
        <w:rPr>
          <w:rFonts w:ascii="Times New Roman" w:hAnsi="Times New Roman" w:cs="Times New Roman"/>
        </w:rPr>
        <w:t>više</w:t>
      </w:r>
      <w:r w:rsidRPr="00D56D2C">
        <w:rPr>
          <w:rFonts w:ascii="Times New Roman" w:hAnsi="Times New Roman" w:cs="Times New Roman"/>
        </w:rPr>
        <w:t xml:space="preserve"> u odnosu na projekciju za 201</w:t>
      </w:r>
      <w:r w:rsidR="0039747E" w:rsidRPr="00D56D2C">
        <w:rPr>
          <w:rFonts w:ascii="Times New Roman" w:hAnsi="Times New Roman" w:cs="Times New Roman"/>
        </w:rPr>
        <w:t>9</w:t>
      </w:r>
      <w:r w:rsidRPr="00D56D2C">
        <w:rPr>
          <w:rFonts w:ascii="Times New Roman" w:hAnsi="Times New Roman" w:cs="Times New Roman"/>
        </w:rPr>
        <w:t xml:space="preserve">.godinu. Raspored sredstava po pozicijama napravljen je sukladno realizaciji u posljednje </w:t>
      </w:r>
      <w:r w:rsidR="00D56D2C" w:rsidRPr="00D56D2C">
        <w:rPr>
          <w:rFonts w:ascii="Times New Roman" w:hAnsi="Times New Roman" w:cs="Times New Roman"/>
        </w:rPr>
        <w:t>četiri</w:t>
      </w:r>
      <w:r w:rsidRPr="00D56D2C">
        <w:rPr>
          <w:rFonts w:ascii="Times New Roman" w:hAnsi="Times New Roman" w:cs="Times New Roman"/>
        </w:rPr>
        <w:t xml:space="preserve"> godine. Sredstva će se koristiti za financiranje </w:t>
      </w:r>
      <w:r w:rsidR="0006635C" w:rsidRPr="00D56D2C">
        <w:rPr>
          <w:rFonts w:ascii="Times New Roman" w:hAnsi="Times New Roman" w:cs="Times New Roman"/>
        </w:rPr>
        <w:t xml:space="preserve">Naknada troškova zaposlenima u </w:t>
      </w:r>
      <w:r w:rsidRPr="00D56D2C">
        <w:rPr>
          <w:rFonts w:ascii="Times New Roman" w:hAnsi="Times New Roman" w:cs="Times New Roman"/>
        </w:rPr>
        <w:t xml:space="preserve">sklopu </w:t>
      </w:r>
      <w:r w:rsidR="0006635C" w:rsidRPr="00D56D2C">
        <w:rPr>
          <w:rFonts w:ascii="Times New Roman" w:hAnsi="Times New Roman" w:cs="Times New Roman"/>
        </w:rPr>
        <w:t>čega se</w:t>
      </w:r>
      <w:r w:rsidRPr="00D56D2C">
        <w:rPr>
          <w:rFonts w:ascii="Times New Roman" w:hAnsi="Times New Roman" w:cs="Times New Roman"/>
        </w:rPr>
        <w:t xml:space="preserve"> financiraju </w:t>
      </w:r>
      <w:r w:rsidRPr="00D56D2C">
        <w:rPr>
          <w:rFonts w:ascii="Times New Roman" w:hAnsi="Times New Roman" w:cs="Times New Roman"/>
          <w:b/>
        </w:rPr>
        <w:t>službena putovanja</w:t>
      </w:r>
      <w:r w:rsidRPr="00D56D2C">
        <w:rPr>
          <w:rFonts w:ascii="Times New Roman" w:hAnsi="Times New Roman" w:cs="Times New Roman"/>
        </w:rPr>
        <w:t xml:space="preserve">  (Sredstva za dnevnice na službenom putu su namijenjena za odlaske na seminare, stručne skupove te izlete i ekskurzije za 6</w:t>
      </w:r>
      <w:r w:rsidR="00D56D2C" w:rsidRPr="00D56D2C">
        <w:rPr>
          <w:rFonts w:ascii="Times New Roman" w:hAnsi="Times New Roman" w:cs="Times New Roman"/>
        </w:rPr>
        <w:t>7</w:t>
      </w:r>
      <w:r w:rsidRPr="00D56D2C">
        <w:rPr>
          <w:rFonts w:ascii="Times New Roman" w:hAnsi="Times New Roman" w:cs="Times New Roman"/>
        </w:rPr>
        <w:t xml:space="preserve"> obrazovnih djelatnika, 4 stručna suradnika, ravnatelja</w:t>
      </w:r>
      <w:r w:rsidR="00A735E5" w:rsidRPr="00D56D2C">
        <w:rPr>
          <w:rFonts w:ascii="Times New Roman" w:hAnsi="Times New Roman" w:cs="Times New Roman"/>
        </w:rPr>
        <w:t>, tajnicu</w:t>
      </w:r>
      <w:r w:rsidRPr="00D56D2C">
        <w:rPr>
          <w:rFonts w:ascii="Times New Roman" w:hAnsi="Times New Roman" w:cs="Times New Roman"/>
        </w:rPr>
        <w:t>, voditelj</w:t>
      </w:r>
      <w:r w:rsidR="00693873" w:rsidRPr="00D56D2C">
        <w:rPr>
          <w:rFonts w:ascii="Times New Roman" w:hAnsi="Times New Roman" w:cs="Times New Roman"/>
        </w:rPr>
        <w:t>icu</w:t>
      </w:r>
      <w:r w:rsidRPr="00D56D2C">
        <w:rPr>
          <w:rFonts w:ascii="Times New Roman" w:hAnsi="Times New Roman" w:cs="Times New Roman"/>
        </w:rPr>
        <w:t xml:space="preserve"> računovod</w:t>
      </w:r>
      <w:r w:rsidR="00693873" w:rsidRPr="00D56D2C">
        <w:rPr>
          <w:rFonts w:ascii="Times New Roman" w:hAnsi="Times New Roman" w:cs="Times New Roman"/>
        </w:rPr>
        <w:t>stva i računovodstvenu referenticu</w:t>
      </w:r>
      <w:r w:rsidRPr="00D56D2C">
        <w:rPr>
          <w:rFonts w:ascii="Times New Roman" w:hAnsi="Times New Roman" w:cs="Times New Roman"/>
        </w:rPr>
        <w:t>),</w:t>
      </w:r>
      <w:r w:rsidRPr="00D56D2C">
        <w:rPr>
          <w:rFonts w:ascii="Times New Roman" w:hAnsi="Times New Roman" w:cs="Times New Roman"/>
          <w:b/>
        </w:rPr>
        <w:t xml:space="preserve"> stručno usavršavanje zaposlenika</w:t>
      </w:r>
      <w:r w:rsidRPr="00D56D2C">
        <w:rPr>
          <w:rFonts w:ascii="Times New Roman" w:hAnsi="Times New Roman" w:cs="Times New Roman"/>
        </w:rPr>
        <w:t xml:space="preserve"> (sredstva su potrebna za seminare, savjetovanja i simpozije za stručne skupove na kojima  prisustvuju učitelji, stručni suradnici</w:t>
      </w:r>
      <w:r w:rsidR="004F0149" w:rsidRPr="00D56D2C">
        <w:rPr>
          <w:rFonts w:ascii="Times New Roman" w:hAnsi="Times New Roman" w:cs="Times New Roman"/>
        </w:rPr>
        <w:t>,</w:t>
      </w:r>
      <w:r w:rsidRPr="00D56D2C">
        <w:rPr>
          <w:rFonts w:ascii="Times New Roman" w:hAnsi="Times New Roman" w:cs="Times New Roman"/>
        </w:rPr>
        <w:t xml:space="preserve"> voditelj</w:t>
      </w:r>
      <w:r w:rsidR="004F0149" w:rsidRPr="00D56D2C">
        <w:rPr>
          <w:rFonts w:ascii="Times New Roman" w:hAnsi="Times New Roman" w:cs="Times New Roman"/>
        </w:rPr>
        <w:t>ica računovodstva, računovodstvena</w:t>
      </w:r>
      <w:r w:rsidRPr="00D56D2C">
        <w:rPr>
          <w:rFonts w:ascii="Times New Roman" w:hAnsi="Times New Roman" w:cs="Times New Roman"/>
        </w:rPr>
        <w:t xml:space="preserve"> refer</w:t>
      </w:r>
      <w:r w:rsidR="004F0149" w:rsidRPr="00D56D2C">
        <w:rPr>
          <w:rFonts w:ascii="Times New Roman" w:hAnsi="Times New Roman" w:cs="Times New Roman"/>
        </w:rPr>
        <w:t>entica, tajnica</w:t>
      </w:r>
      <w:r w:rsidRPr="00D56D2C">
        <w:rPr>
          <w:rFonts w:ascii="Times New Roman" w:hAnsi="Times New Roman" w:cs="Times New Roman"/>
        </w:rPr>
        <w:t xml:space="preserve"> i ravnatelj – kotizacije su od 200,00 do</w:t>
      </w:r>
      <w:r w:rsidR="0039747E" w:rsidRPr="00D56D2C">
        <w:rPr>
          <w:rFonts w:ascii="Times New Roman" w:hAnsi="Times New Roman" w:cs="Times New Roman"/>
        </w:rPr>
        <w:t xml:space="preserve"> 1.200,00</w:t>
      </w:r>
      <w:r w:rsidRPr="00D56D2C">
        <w:rPr>
          <w:rFonts w:ascii="Times New Roman" w:hAnsi="Times New Roman" w:cs="Times New Roman"/>
        </w:rPr>
        <w:t xml:space="preserve"> kn po seminaru ili stručnom skupu) te </w:t>
      </w:r>
      <w:r w:rsidRPr="00D56D2C">
        <w:rPr>
          <w:rFonts w:ascii="Times New Roman" w:hAnsi="Times New Roman" w:cs="Times New Roman"/>
          <w:b/>
        </w:rPr>
        <w:t>ostale naknade troškova zaposlenima</w:t>
      </w:r>
      <w:r w:rsidRPr="00D56D2C">
        <w:rPr>
          <w:rFonts w:ascii="Times New Roman" w:hAnsi="Times New Roman" w:cs="Times New Roman"/>
        </w:rPr>
        <w:t>, a isplaćuje se domarima za loko vožnju</w:t>
      </w:r>
      <w:r w:rsidR="00D56D2C" w:rsidRPr="00D56D2C">
        <w:rPr>
          <w:rFonts w:ascii="Times New Roman" w:hAnsi="Times New Roman" w:cs="Times New Roman"/>
        </w:rPr>
        <w:t>.</w:t>
      </w:r>
      <w:r w:rsidRPr="00D56D2C">
        <w:rPr>
          <w:rFonts w:ascii="Times New Roman" w:hAnsi="Times New Roman" w:cs="Times New Roman"/>
        </w:rPr>
        <w:t xml:space="preserve"> </w:t>
      </w:r>
      <w:r w:rsidR="0039747E" w:rsidRPr="00D56D2C">
        <w:rPr>
          <w:rFonts w:ascii="Times New Roman" w:hAnsi="Times New Roman" w:cs="Times New Roman"/>
        </w:rPr>
        <w:t>S obzirom da smo u 2018. godini nabavili dostavno vozilo, troškovi loko vožnje će biti znatno manji, jer će domari koristiti dostavno vozilo za obilazak škol</w:t>
      </w:r>
      <w:r w:rsidR="00D56D2C" w:rsidRPr="00D56D2C">
        <w:rPr>
          <w:rFonts w:ascii="Times New Roman" w:hAnsi="Times New Roman" w:cs="Times New Roman"/>
        </w:rPr>
        <w:t xml:space="preserve">a </w:t>
      </w:r>
      <w:r w:rsidR="0039747E" w:rsidRPr="00D56D2C">
        <w:rPr>
          <w:rFonts w:ascii="Times New Roman" w:hAnsi="Times New Roman" w:cs="Times New Roman"/>
        </w:rPr>
        <w:t xml:space="preserve"> te popravke kod njih, za kupnju materija. Za sve ono što neće biti u mogućnosti obaviti dostavnim vozilo</w:t>
      </w:r>
      <w:r w:rsidR="00D56D2C" w:rsidRPr="00D56D2C">
        <w:rPr>
          <w:rFonts w:ascii="Times New Roman" w:hAnsi="Times New Roman" w:cs="Times New Roman"/>
        </w:rPr>
        <w:t>m</w:t>
      </w:r>
      <w:r w:rsidR="0039747E" w:rsidRPr="00D56D2C">
        <w:rPr>
          <w:rFonts w:ascii="Times New Roman" w:hAnsi="Times New Roman" w:cs="Times New Roman"/>
        </w:rPr>
        <w:t>, koristit će svoj privatni auto (prijevoz kosilice u Područne škole, kupovinu nekog materijala koji se ne smije prevoziti u dostavnom vozilu za prijevoz hrane</w:t>
      </w:r>
      <w:r w:rsidR="00BB2C86" w:rsidRPr="00D56D2C">
        <w:rPr>
          <w:rFonts w:ascii="Times New Roman" w:hAnsi="Times New Roman" w:cs="Times New Roman"/>
        </w:rPr>
        <w:t>).</w:t>
      </w:r>
    </w:p>
    <w:p w14:paraId="153A8BF0" w14:textId="77777777" w:rsidR="008463BB" w:rsidRPr="008463BB" w:rsidRDefault="00FE7828" w:rsidP="008463B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56D2C">
        <w:rPr>
          <w:rFonts w:ascii="Times New Roman" w:hAnsi="Times New Roman" w:cs="Times New Roman"/>
        </w:rPr>
        <w:t xml:space="preserve">U sklopu </w:t>
      </w:r>
      <w:r w:rsidR="00F73DDB" w:rsidRPr="00D56D2C">
        <w:rPr>
          <w:rFonts w:ascii="Times New Roman" w:hAnsi="Times New Roman" w:cs="Times New Roman"/>
        </w:rPr>
        <w:t xml:space="preserve">podskupine </w:t>
      </w:r>
      <w:r w:rsidR="00F73DDB" w:rsidRPr="00D56D2C">
        <w:rPr>
          <w:rFonts w:ascii="Times New Roman" w:hAnsi="Times New Roman" w:cs="Times New Roman"/>
          <w:b/>
        </w:rPr>
        <w:t>rashoda za materijal i energiju</w:t>
      </w:r>
      <w:r w:rsidRPr="00D56D2C">
        <w:rPr>
          <w:rFonts w:ascii="Times New Roman" w:hAnsi="Times New Roman" w:cs="Times New Roman"/>
        </w:rPr>
        <w:t xml:space="preserve"> financiraju</w:t>
      </w:r>
      <w:r w:rsidR="00F73DDB" w:rsidRPr="00D56D2C">
        <w:rPr>
          <w:rFonts w:ascii="Times New Roman" w:hAnsi="Times New Roman" w:cs="Times New Roman"/>
        </w:rPr>
        <w:t xml:space="preserve"> se </w:t>
      </w:r>
      <w:r w:rsidR="00AC4AB0" w:rsidRPr="00D56D2C">
        <w:rPr>
          <w:rFonts w:ascii="Times New Roman" w:hAnsi="Times New Roman" w:cs="Times New Roman"/>
        </w:rPr>
        <w:t xml:space="preserve"> </w:t>
      </w:r>
      <w:r w:rsidRPr="00D56D2C">
        <w:rPr>
          <w:rFonts w:ascii="Times New Roman" w:hAnsi="Times New Roman" w:cs="Times New Roman"/>
        </w:rPr>
        <w:t xml:space="preserve">troškovi uredskog materijala i ostalih materijalnih rashoda, energije, materijala i dijelova za tekuće i investicijsko održavanje, sitnog inventara i auto guma, službene i radne zaštitne odjeće. </w:t>
      </w:r>
      <w:r w:rsidRPr="00210791">
        <w:rPr>
          <w:rFonts w:ascii="Times New Roman" w:eastAsia="Times New Roman" w:hAnsi="Times New Roman" w:cs="Times New Roman"/>
          <w:lang w:eastAsia="hr-HR"/>
        </w:rPr>
        <w:t xml:space="preserve">Od sitnog inventara </w:t>
      </w:r>
      <w:r w:rsidR="00BB2C86" w:rsidRPr="00210791">
        <w:rPr>
          <w:rFonts w:ascii="Times New Roman" w:eastAsia="Times New Roman" w:hAnsi="Times New Roman" w:cs="Times New Roman"/>
          <w:lang w:eastAsia="hr-HR"/>
        </w:rPr>
        <w:t xml:space="preserve">i auto </w:t>
      </w:r>
      <w:r w:rsidR="00BB2C86" w:rsidRPr="008463BB">
        <w:rPr>
          <w:rFonts w:ascii="Times New Roman" w:eastAsia="Times New Roman" w:hAnsi="Times New Roman" w:cs="Times New Roman"/>
          <w:lang w:eastAsia="hr-HR"/>
        </w:rPr>
        <w:t xml:space="preserve">guma </w:t>
      </w:r>
      <w:r w:rsidRPr="008463BB">
        <w:rPr>
          <w:rFonts w:ascii="Times New Roman" w:eastAsia="Times New Roman" w:hAnsi="Times New Roman" w:cs="Times New Roman"/>
          <w:lang w:eastAsia="hr-HR"/>
        </w:rPr>
        <w:t>planiramo nabaviti</w:t>
      </w:r>
      <w:r w:rsidR="00BB2C86" w:rsidRPr="008463BB">
        <w:rPr>
          <w:rFonts w:ascii="Times New Roman" w:eastAsia="Times New Roman" w:hAnsi="Times New Roman" w:cs="Times New Roman"/>
          <w:lang w:eastAsia="hr-HR"/>
        </w:rPr>
        <w:t xml:space="preserve"> zimske gume za dostavno vozilo</w:t>
      </w:r>
      <w:r w:rsidRPr="008463BB">
        <w:rPr>
          <w:rFonts w:ascii="Times New Roman" w:eastAsia="Times New Roman" w:hAnsi="Times New Roman" w:cs="Times New Roman"/>
          <w:lang w:eastAsia="hr-HR"/>
        </w:rPr>
        <w:t>,</w:t>
      </w:r>
      <w:r w:rsidR="00BB2C86" w:rsidRPr="008463BB">
        <w:rPr>
          <w:rFonts w:ascii="Times New Roman" w:eastAsia="Times New Roman" w:hAnsi="Times New Roman" w:cs="Times New Roman"/>
          <w:lang w:eastAsia="hr-HR"/>
        </w:rPr>
        <w:t xml:space="preserve"> sušila za ruke </w:t>
      </w:r>
      <w:r w:rsidR="00D56D2C" w:rsidRPr="008463BB">
        <w:rPr>
          <w:rFonts w:ascii="Times New Roman" w:eastAsia="Times New Roman" w:hAnsi="Times New Roman" w:cs="Times New Roman"/>
          <w:lang w:eastAsia="hr-HR"/>
        </w:rPr>
        <w:t>u</w:t>
      </w:r>
      <w:r w:rsidR="00BB2C86" w:rsidRPr="008463BB">
        <w:rPr>
          <w:rFonts w:ascii="Times New Roman" w:eastAsia="Times New Roman" w:hAnsi="Times New Roman" w:cs="Times New Roman"/>
          <w:lang w:eastAsia="hr-HR"/>
        </w:rPr>
        <w:t xml:space="preserve"> WC-</w:t>
      </w:r>
      <w:r w:rsidR="00D56D2C" w:rsidRPr="008463BB">
        <w:rPr>
          <w:rFonts w:ascii="Times New Roman" w:eastAsia="Times New Roman" w:hAnsi="Times New Roman" w:cs="Times New Roman"/>
          <w:lang w:eastAsia="hr-HR"/>
        </w:rPr>
        <w:t>ima</w:t>
      </w:r>
      <w:r w:rsidR="00BB2C86" w:rsidRPr="008463BB">
        <w:rPr>
          <w:rFonts w:ascii="Times New Roman" w:eastAsia="Times New Roman" w:hAnsi="Times New Roman" w:cs="Times New Roman"/>
          <w:lang w:eastAsia="hr-HR"/>
        </w:rPr>
        <w:t>,</w:t>
      </w:r>
      <w:r w:rsidRPr="008463BB">
        <w:rPr>
          <w:rFonts w:ascii="Times New Roman" w:eastAsia="Times New Roman" w:hAnsi="Times New Roman" w:cs="Times New Roman"/>
          <w:lang w:eastAsia="hr-HR"/>
        </w:rPr>
        <w:t xml:space="preserve"> e-tokene, pluto ploče</w:t>
      </w:r>
      <w:r w:rsidR="00BB2C86" w:rsidRPr="008463BB">
        <w:rPr>
          <w:rFonts w:ascii="Times New Roman" w:eastAsia="Times New Roman" w:hAnsi="Times New Roman" w:cs="Times New Roman"/>
          <w:lang w:eastAsia="hr-HR"/>
        </w:rPr>
        <w:t xml:space="preserve"> i ostalo za što se ukaže potreba u toku godine.</w:t>
      </w:r>
      <w:r w:rsidR="00D56D2C" w:rsidRPr="008463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463BB">
        <w:rPr>
          <w:rFonts w:ascii="Times New Roman" w:hAnsi="Times New Roman" w:cs="Times New Roman"/>
        </w:rPr>
        <w:t>Krajem 2018.godine se procjenjuju znatne uštede energije nakon provedene energetske obnove škole.</w:t>
      </w:r>
    </w:p>
    <w:p w14:paraId="02173F9F" w14:textId="77777777" w:rsidR="008463BB" w:rsidRPr="00B4337B" w:rsidRDefault="00AC4AB0" w:rsidP="008463B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8463BB">
        <w:rPr>
          <w:rFonts w:ascii="Times New Roman" w:hAnsi="Times New Roman" w:cs="Times New Roman"/>
        </w:rPr>
        <w:t xml:space="preserve">Također planiramo financirati </w:t>
      </w:r>
      <w:r w:rsidRPr="008463BB">
        <w:rPr>
          <w:rFonts w:ascii="Times New Roman" w:hAnsi="Times New Roman" w:cs="Times New Roman"/>
          <w:b/>
        </w:rPr>
        <w:t>rashode za usluge</w:t>
      </w:r>
      <w:r w:rsidRPr="008463BB">
        <w:rPr>
          <w:rFonts w:ascii="Times New Roman" w:hAnsi="Times New Roman" w:cs="Times New Roman"/>
        </w:rPr>
        <w:t xml:space="preserve"> kao što su </w:t>
      </w:r>
      <w:r w:rsidR="00FE7828" w:rsidRPr="008463BB">
        <w:rPr>
          <w:rFonts w:ascii="Times New Roman" w:hAnsi="Times New Roman" w:cs="Times New Roman"/>
        </w:rPr>
        <w:t xml:space="preserve">usluge telefona, pošte i prijevoza, usluga prijevoza učenika, usluge tekućeg i investicijskog održavanja, usluge promidžbe i informiranja, komunalne usluge, zakupnine i najamnine, zdravstvene i veterinarske usluge, intelektualne i osobne usluge, računalne usluge te ostale usluge. Od usluga za tekuće i investicijsko održavanje </w:t>
      </w:r>
      <w:r w:rsidR="00FE7828" w:rsidRPr="008463BB">
        <w:rPr>
          <w:rFonts w:ascii="Times New Roman" w:eastAsia="Times New Roman" w:hAnsi="Times New Roman" w:cs="Times New Roman"/>
          <w:lang w:eastAsia="hr-HR"/>
        </w:rPr>
        <w:t>planiramo utrošiti za servisiranje i popravke računalne opreme, uređaja u školskoj kuhinji, servise i popravke kotlovnice, servise vatrogasnih aparata, baždarenje sigurnosnih ventila, ispitivanja kotlovskog postrojenja, hidrantske mreže i radnog okoliša u matičnoj školi i područnim školama za što dobivamo certifikate i uvjerenja o ispravnosti rada uređaja i opreme. Za redovite servise plan</w:t>
      </w:r>
      <w:r w:rsidR="00965A4C" w:rsidRPr="008463BB">
        <w:rPr>
          <w:rFonts w:ascii="Times New Roman" w:eastAsia="Times New Roman" w:hAnsi="Times New Roman" w:cs="Times New Roman"/>
          <w:lang w:eastAsia="hr-HR"/>
        </w:rPr>
        <w:t xml:space="preserve"> iznosi </w:t>
      </w:r>
      <w:r w:rsidR="00FE7828" w:rsidRPr="008463BB">
        <w:rPr>
          <w:rFonts w:ascii="Times New Roman" w:eastAsia="Times New Roman" w:hAnsi="Times New Roman" w:cs="Times New Roman"/>
          <w:lang w:eastAsia="hr-HR"/>
        </w:rPr>
        <w:t xml:space="preserve"> 25.000,00 kn, te dodatnih 20.000,00 kn za hitne intervencije i popravke kao što su popravci projektora, </w:t>
      </w:r>
      <w:r w:rsidR="00B43BA1">
        <w:rPr>
          <w:rFonts w:ascii="Times New Roman" w:eastAsia="Times New Roman" w:hAnsi="Times New Roman" w:cs="Times New Roman"/>
          <w:lang w:eastAsia="hr-HR"/>
        </w:rPr>
        <w:t xml:space="preserve">laptopa i </w:t>
      </w:r>
      <w:r w:rsidR="00FE7828" w:rsidRPr="008463BB">
        <w:rPr>
          <w:rFonts w:ascii="Times New Roman" w:eastAsia="Times New Roman" w:hAnsi="Times New Roman" w:cs="Times New Roman"/>
          <w:lang w:eastAsia="hr-HR"/>
        </w:rPr>
        <w:t>hitne intervencije na kotlovnici</w:t>
      </w:r>
      <w:r w:rsidR="00FE7828" w:rsidRPr="00B43BA1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463BB" w:rsidRPr="00B43BA1">
        <w:rPr>
          <w:rFonts w:ascii="Times New Roman" w:eastAsia="Times New Roman" w:hAnsi="Times New Roman" w:cs="Times New Roman"/>
          <w:lang w:eastAsia="hr-HR"/>
        </w:rPr>
        <w:t>U</w:t>
      </w:r>
      <w:r w:rsidR="00FE7828" w:rsidRPr="00B43BA1">
        <w:rPr>
          <w:rFonts w:ascii="Times New Roman" w:eastAsia="Times New Roman" w:hAnsi="Times New Roman" w:cs="Times New Roman"/>
          <w:lang w:eastAsia="hr-HR"/>
        </w:rPr>
        <w:t xml:space="preserve"> 2018. godini </w:t>
      </w:r>
      <w:r w:rsidR="008463BB" w:rsidRPr="00B4337B">
        <w:rPr>
          <w:rFonts w:ascii="Times New Roman" w:eastAsia="Times New Roman" w:hAnsi="Times New Roman" w:cs="Times New Roman"/>
          <w:lang w:eastAsia="hr-HR"/>
        </w:rPr>
        <w:t>je započela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 xml:space="preserve"> energetska obnova škole te se </w:t>
      </w:r>
      <w:r w:rsidR="008463BB" w:rsidRPr="00B4337B">
        <w:rPr>
          <w:rFonts w:ascii="Times New Roman" w:eastAsia="Times New Roman" w:hAnsi="Times New Roman" w:cs="Times New Roman"/>
          <w:lang w:eastAsia="hr-HR"/>
        </w:rPr>
        <w:t>napravila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 xml:space="preserve"> zamjena preostale vanjske stolarije te</w:t>
      </w:r>
      <w:r w:rsidR="008463BB" w:rsidRPr="00B4337B">
        <w:rPr>
          <w:rFonts w:ascii="Times New Roman" w:eastAsia="Times New Roman" w:hAnsi="Times New Roman" w:cs="Times New Roman"/>
          <w:lang w:eastAsia="hr-HR"/>
        </w:rPr>
        <w:t xml:space="preserve"> postavljanje LED rasvjete, biti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 xml:space="preserve"> će potrebno obaviti dio soboslikarskih radova po izvedenim unutarnjim radovima</w:t>
      </w:r>
      <w:r w:rsidR="008463BB" w:rsidRPr="00B4337B">
        <w:rPr>
          <w:rFonts w:ascii="Times New Roman" w:eastAsia="Times New Roman" w:hAnsi="Times New Roman" w:cs="Times New Roman"/>
          <w:lang w:eastAsia="hr-HR"/>
        </w:rPr>
        <w:t>, a sve prema raspoloživim sredstvima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>.</w:t>
      </w:r>
      <w:r w:rsidR="00FE7828" w:rsidRPr="00B4337B">
        <w:rPr>
          <w:rFonts w:ascii="Times New Roman" w:hAnsi="Times New Roman" w:cs="Times New Roman"/>
        </w:rPr>
        <w:t xml:space="preserve"> </w:t>
      </w:r>
    </w:p>
    <w:p w14:paraId="50F06A89" w14:textId="77777777" w:rsidR="008463BB" w:rsidRPr="00B4337B" w:rsidRDefault="00AC4AB0" w:rsidP="008463B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4337B">
        <w:rPr>
          <w:rFonts w:ascii="Times New Roman" w:hAnsi="Times New Roman" w:cs="Times New Roman"/>
        </w:rPr>
        <w:t xml:space="preserve">Od </w:t>
      </w:r>
      <w:r w:rsidRPr="00B4337B">
        <w:rPr>
          <w:rFonts w:ascii="Times New Roman" w:hAnsi="Times New Roman" w:cs="Times New Roman"/>
          <w:b/>
        </w:rPr>
        <w:t>o</w:t>
      </w:r>
      <w:r w:rsidR="00FE7828" w:rsidRPr="00B4337B">
        <w:rPr>
          <w:rFonts w:ascii="Times New Roman" w:hAnsi="Times New Roman" w:cs="Times New Roman"/>
          <w:b/>
        </w:rPr>
        <w:t>stali</w:t>
      </w:r>
      <w:r w:rsidRPr="00B4337B">
        <w:rPr>
          <w:rFonts w:ascii="Times New Roman" w:hAnsi="Times New Roman" w:cs="Times New Roman"/>
          <w:b/>
        </w:rPr>
        <w:t>h</w:t>
      </w:r>
      <w:r w:rsidR="00FE7828" w:rsidRPr="00B4337B">
        <w:rPr>
          <w:rFonts w:ascii="Times New Roman" w:hAnsi="Times New Roman" w:cs="Times New Roman"/>
          <w:b/>
        </w:rPr>
        <w:t xml:space="preserve"> nespomenuti</w:t>
      </w:r>
      <w:r w:rsidRPr="00B4337B">
        <w:rPr>
          <w:rFonts w:ascii="Times New Roman" w:hAnsi="Times New Roman" w:cs="Times New Roman"/>
          <w:b/>
        </w:rPr>
        <w:t>h</w:t>
      </w:r>
      <w:r w:rsidR="00FE7828" w:rsidRPr="00B4337B">
        <w:rPr>
          <w:rFonts w:ascii="Times New Roman" w:hAnsi="Times New Roman" w:cs="Times New Roman"/>
          <w:b/>
        </w:rPr>
        <w:t xml:space="preserve"> rashod</w:t>
      </w:r>
      <w:r w:rsidRPr="00B4337B">
        <w:rPr>
          <w:rFonts w:ascii="Times New Roman" w:hAnsi="Times New Roman" w:cs="Times New Roman"/>
          <w:b/>
        </w:rPr>
        <w:t>a</w:t>
      </w:r>
      <w:r w:rsidR="00FE7828" w:rsidRPr="00B4337B">
        <w:rPr>
          <w:rFonts w:ascii="Times New Roman" w:hAnsi="Times New Roman" w:cs="Times New Roman"/>
        </w:rPr>
        <w:t xml:space="preserve"> poslovanja</w:t>
      </w:r>
      <w:r w:rsidRPr="00B4337B">
        <w:rPr>
          <w:rFonts w:ascii="Times New Roman" w:hAnsi="Times New Roman" w:cs="Times New Roman"/>
        </w:rPr>
        <w:t xml:space="preserve"> </w:t>
      </w:r>
      <w:r w:rsidR="00FE7828" w:rsidRPr="00B4337B">
        <w:rPr>
          <w:rFonts w:ascii="Times New Roman" w:hAnsi="Times New Roman" w:cs="Times New Roman"/>
        </w:rPr>
        <w:t>planiramo financirati premije osiguranja, reprezentaciju, članarine, pristojbe i naknade, te ostale nespomenute rashode poslovanja</w:t>
      </w:r>
      <w:r w:rsidR="008463BB" w:rsidRPr="00B4337B">
        <w:rPr>
          <w:rFonts w:ascii="Times New Roman" w:hAnsi="Times New Roman" w:cs="Times New Roman"/>
        </w:rPr>
        <w:t>.</w:t>
      </w:r>
      <w:r w:rsidRPr="00B4337B">
        <w:rPr>
          <w:rFonts w:ascii="Times New Roman" w:hAnsi="Times New Roman" w:cs="Times New Roman"/>
        </w:rPr>
        <w:t xml:space="preserve"> </w:t>
      </w:r>
    </w:p>
    <w:p w14:paraId="3233F751" w14:textId="77777777" w:rsidR="008463BB" w:rsidRPr="00B4337B" w:rsidRDefault="00AC4AB0" w:rsidP="008463B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4337B">
        <w:rPr>
          <w:rFonts w:ascii="Times New Roman" w:hAnsi="Times New Roman" w:cs="Times New Roman"/>
        </w:rPr>
        <w:t xml:space="preserve">Od </w:t>
      </w:r>
      <w:r w:rsidRPr="00B4337B">
        <w:rPr>
          <w:rFonts w:ascii="Times New Roman" w:hAnsi="Times New Roman" w:cs="Times New Roman"/>
          <w:b/>
        </w:rPr>
        <w:t>o</w:t>
      </w:r>
      <w:r w:rsidR="00FE7828" w:rsidRPr="00B4337B">
        <w:rPr>
          <w:rFonts w:ascii="Times New Roman" w:hAnsi="Times New Roman" w:cs="Times New Roman"/>
          <w:b/>
        </w:rPr>
        <w:t>stali</w:t>
      </w:r>
      <w:r w:rsidRPr="00B4337B">
        <w:rPr>
          <w:rFonts w:ascii="Times New Roman" w:hAnsi="Times New Roman" w:cs="Times New Roman"/>
          <w:b/>
        </w:rPr>
        <w:t>h</w:t>
      </w:r>
      <w:r w:rsidR="00FE7828" w:rsidRPr="00B4337B">
        <w:rPr>
          <w:rFonts w:ascii="Times New Roman" w:hAnsi="Times New Roman" w:cs="Times New Roman"/>
          <w:b/>
        </w:rPr>
        <w:t xml:space="preserve"> financijski</w:t>
      </w:r>
      <w:r w:rsidRPr="00B4337B">
        <w:rPr>
          <w:rFonts w:ascii="Times New Roman" w:hAnsi="Times New Roman" w:cs="Times New Roman"/>
          <w:b/>
        </w:rPr>
        <w:t>h rashoda</w:t>
      </w:r>
      <w:r w:rsidRPr="00B4337B">
        <w:rPr>
          <w:rFonts w:ascii="Times New Roman" w:hAnsi="Times New Roman" w:cs="Times New Roman"/>
        </w:rPr>
        <w:t xml:space="preserve"> </w:t>
      </w:r>
      <w:r w:rsidR="00FE7828" w:rsidRPr="00B4337B">
        <w:rPr>
          <w:rFonts w:ascii="Times New Roman" w:hAnsi="Times New Roman" w:cs="Times New Roman"/>
        </w:rPr>
        <w:t xml:space="preserve">planiramo financirati </w:t>
      </w:r>
      <w:r w:rsidR="008463BB" w:rsidRPr="00B4337B">
        <w:rPr>
          <w:rFonts w:ascii="Times New Roman" w:hAnsi="Times New Roman" w:cs="Times New Roman"/>
        </w:rPr>
        <w:t xml:space="preserve">eventualne </w:t>
      </w:r>
      <w:r w:rsidR="00FE7828" w:rsidRPr="00B4337B">
        <w:rPr>
          <w:rFonts w:ascii="Times New Roman" w:hAnsi="Times New Roman" w:cs="Times New Roman"/>
        </w:rPr>
        <w:t>zatezne kamate</w:t>
      </w:r>
      <w:r w:rsidR="008463BB" w:rsidRPr="00B4337B">
        <w:rPr>
          <w:rFonts w:ascii="Times New Roman" w:hAnsi="Times New Roman" w:cs="Times New Roman"/>
        </w:rPr>
        <w:t xml:space="preserve"> za neplaćene račune po dospijeću valute</w:t>
      </w:r>
      <w:r w:rsidR="00FE7828" w:rsidRPr="00B4337B">
        <w:rPr>
          <w:rFonts w:ascii="Times New Roman" w:hAnsi="Times New Roman" w:cs="Times New Roman"/>
        </w:rPr>
        <w:t xml:space="preserve">. </w:t>
      </w:r>
    </w:p>
    <w:p w14:paraId="0EA3BE56" w14:textId="77777777" w:rsidR="00B4337B" w:rsidRPr="00B4337B" w:rsidRDefault="00F73DDB" w:rsidP="008463BB">
      <w:pPr>
        <w:pStyle w:val="Bezproreda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B4337B">
        <w:rPr>
          <w:rFonts w:ascii="Times New Roman" w:hAnsi="Times New Roman" w:cs="Times New Roman"/>
        </w:rPr>
        <w:t xml:space="preserve">U podskupini </w:t>
      </w:r>
      <w:r w:rsidRPr="00B4337B">
        <w:rPr>
          <w:rFonts w:ascii="Times New Roman" w:hAnsi="Times New Roman" w:cs="Times New Roman"/>
          <w:b/>
        </w:rPr>
        <w:t xml:space="preserve">postrojenja i oprema 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 xml:space="preserve">planiramo financirati </w:t>
      </w:r>
      <w:r w:rsidR="008463BB" w:rsidRPr="00B4337B">
        <w:rPr>
          <w:rFonts w:ascii="Times New Roman" w:eastAsia="Times New Roman" w:hAnsi="Times New Roman" w:cs="Times New Roman"/>
          <w:lang w:eastAsia="hr-HR"/>
        </w:rPr>
        <w:t xml:space="preserve">radni stol sa posudbenim pultom te kutnu garnituru i fotelju za školsku knjižnicu, konferencijski stol za zbornicu predmetne nastave, kolica za posluživanje za PŠ Starigrad, </w:t>
      </w:r>
      <w:r w:rsidR="00730A07" w:rsidRPr="00B4337B">
        <w:rPr>
          <w:rFonts w:ascii="Times New Roman" w:eastAsia="Times New Roman" w:hAnsi="Times New Roman" w:cs="Times New Roman"/>
          <w:lang w:eastAsia="hr-HR"/>
        </w:rPr>
        <w:t>prijenosna računala (za učionice glazbenog, TZK i matematike), bijelu ploču za učionicu matematike, projektore za zamjene potrganih kome se ukaže potreba, opremanje namještajem učionice tehničke kulture, opremanje namještajem administrativno-tehničkog osoblja, sprave za tjelesno-zdravstvenu kulturu,</w:t>
      </w:r>
      <w:r w:rsidR="008463BB" w:rsidRPr="00B4337B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>perilicu suđa za školsku kuhinju matične škole</w:t>
      </w:r>
      <w:r w:rsidR="00730A07" w:rsidRPr="00B4337B">
        <w:rPr>
          <w:rFonts w:ascii="Times New Roman" w:eastAsia="Times New Roman" w:hAnsi="Times New Roman" w:cs="Times New Roman"/>
          <w:lang w:eastAsia="hr-HR"/>
        </w:rPr>
        <w:t>,</w:t>
      </w:r>
      <w:r w:rsidR="00393B4A" w:rsidRPr="00B4337B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>1 hladnjak 540 l za školsku kuhinju MŠ</w:t>
      </w:r>
      <w:r w:rsidR="00730A07" w:rsidRPr="00B4337B">
        <w:rPr>
          <w:rFonts w:ascii="Times New Roman" w:eastAsia="Times New Roman" w:hAnsi="Times New Roman" w:cs="Times New Roman"/>
          <w:lang w:eastAsia="hr-HR"/>
        </w:rPr>
        <w:t>,</w:t>
      </w:r>
      <w:r w:rsidR="00B4337B" w:rsidRPr="00B4337B">
        <w:rPr>
          <w:rFonts w:ascii="Times New Roman" w:eastAsia="Times New Roman" w:hAnsi="Times New Roman" w:cs="Times New Roman"/>
          <w:lang w:eastAsia="hr-HR"/>
        </w:rPr>
        <w:t xml:space="preserve"> konvekcijsku peć za školsku kuhinju,</w:t>
      </w:r>
      <w:r w:rsidR="00730A07" w:rsidRPr="00B4337B">
        <w:rPr>
          <w:rFonts w:ascii="Times New Roman" w:eastAsia="Times New Roman" w:hAnsi="Times New Roman" w:cs="Times New Roman"/>
          <w:lang w:eastAsia="hr-HR"/>
        </w:rPr>
        <w:t xml:space="preserve"> stroj za varenje</w:t>
      </w:r>
      <w:r w:rsidR="00B4337B" w:rsidRPr="00B4337B">
        <w:rPr>
          <w:rFonts w:ascii="Times New Roman" w:eastAsia="Times New Roman" w:hAnsi="Times New Roman" w:cs="Times New Roman"/>
          <w:lang w:eastAsia="hr-HR"/>
        </w:rPr>
        <w:t xml:space="preserve"> na CO2 i miniwash za pranje dostavnog vozila.</w:t>
      </w:r>
    </w:p>
    <w:p w14:paraId="3AC9AFE6" w14:textId="77777777" w:rsidR="00FE7828" w:rsidRPr="00B4337B" w:rsidRDefault="00FE7828" w:rsidP="008463B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4337B">
        <w:rPr>
          <w:rFonts w:ascii="Times New Roman" w:eastAsia="Times New Roman" w:hAnsi="Times New Roman" w:cs="Times New Roman"/>
          <w:lang w:eastAsia="hr-HR"/>
        </w:rPr>
        <w:t>.</w:t>
      </w:r>
      <w:r w:rsidR="00F73DDB" w:rsidRPr="00B4337B">
        <w:rPr>
          <w:rFonts w:ascii="Times New Roman" w:hAnsi="Times New Roman" w:cs="Times New Roman"/>
        </w:rPr>
        <w:t xml:space="preserve"> </w:t>
      </w:r>
      <w:r w:rsidRPr="00B4337B">
        <w:rPr>
          <w:rFonts w:ascii="Times New Roman" w:eastAsia="Times New Roman" w:hAnsi="Times New Roman" w:cs="Times New Roman"/>
          <w:lang w:eastAsia="hr-HR"/>
        </w:rPr>
        <w:t xml:space="preserve">U projekcijama </w:t>
      </w:r>
      <w:r w:rsidR="00B4337B" w:rsidRPr="00B4337B">
        <w:rPr>
          <w:rFonts w:ascii="Times New Roman" w:eastAsia="Times New Roman" w:hAnsi="Times New Roman" w:cs="Times New Roman"/>
          <w:lang w:eastAsia="hr-HR"/>
        </w:rPr>
        <w:t>za 2019. je plan bio za</w:t>
      </w:r>
      <w:r w:rsidRPr="00B4337B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337B" w:rsidRPr="00B4337B">
        <w:rPr>
          <w:rFonts w:ascii="Times New Roman" w:eastAsia="Times New Roman" w:hAnsi="Times New Roman" w:cs="Times New Roman"/>
          <w:lang w:eastAsia="hr-HR"/>
        </w:rPr>
        <w:t>10.000,00 kn viši od sadašnjeg plana</w:t>
      </w:r>
      <w:r w:rsidRPr="00B4337B">
        <w:rPr>
          <w:rFonts w:ascii="Times New Roman" w:eastAsia="Times New Roman" w:hAnsi="Times New Roman" w:cs="Times New Roman"/>
          <w:lang w:eastAsia="hr-HR"/>
        </w:rPr>
        <w:t>.</w:t>
      </w:r>
    </w:p>
    <w:p w14:paraId="666DEF68" w14:textId="77777777" w:rsidR="00FE7828" w:rsidRPr="00B433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86555B" w14:textId="77777777" w:rsidR="00B4337B" w:rsidRPr="00B4337B" w:rsidRDefault="00965A4C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4337B">
        <w:rPr>
          <w:rFonts w:ascii="Times New Roman" w:eastAsia="Times New Roman" w:hAnsi="Times New Roman" w:cs="Times New Roman"/>
          <w:lang w:eastAsia="hr-HR"/>
        </w:rPr>
        <w:t>Plan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 xml:space="preserve"> za decentralizirana sredstva</w:t>
      </w:r>
      <w:r w:rsidR="00B4337B" w:rsidRPr="00B4337B">
        <w:rPr>
          <w:rFonts w:ascii="Times New Roman" w:eastAsia="Times New Roman" w:hAnsi="Times New Roman" w:cs="Times New Roman"/>
          <w:lang w:eastAsia="hr-HR"/>
        </w:rPr>
        <w:t xml:space="preserve"> u 2020. i 2021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 xml:space="preserve">. </w:t>
      </w:r>
      <w:r w:rsidR="00432747">
        <w:rPr>
          <w:rFonts w:ascii="Times New Roman" w:eastAsia="Times New Roman" w:hAnsi="Times New Roman" w:cs="Times New Roman"/>
          <w:lang w:eastAsia="hr-HR"/>
        </w:rPr>
        <w:t>jednak je planu za 2019. g</w:t>
      </w:r>
      <w:r w:rsidR="00B4337B" w:rsidRPr="00B4337B">
        <w:rPr>
          <w:rFonts w:ascii="Times New Roman" w:eastAsia="Times New Roman" w:hAnsi="Times New Roman" w:cs="Times New Roman"/>
          <w:lang w:eastAsia="hr-HR"/>
        </w:rPr>
        <w:t>odinu.</w:t>
      </w:r>
    </w:p>
    <w:p w14:paraId="16853F1B" w14:textId="77777777" w:rsidR="00FE7828" w:rsidRPr="003B0E3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0D2A762" w14:textId="77777777" w:rsidR="00FE7828" w:rsidRPr="003B0E3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b/>
          <w:lang w:eastAsia="hr-HR"/>
        </w:rPr>
        <w:t>AKTIVNOST: A300207  KAPITALNI PROJEKT – DODATNA ULAGANJA</w:t>
      </w:r>
    </w:p>
    <w:p w14:paraId="7C6C1365" w14:textId="77777777" w:rsidR="00FE7828" w:rsidRPr="003B0E33" w:rsidRDefault="00FE7828" w:rsidP="00FE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5930FDC1" w14:textId="77777777" w:rsidR="00FE7828" w:rsidRPr="003B0E33" w:rsidRDefault="00DB4DA4" w:rsidP="00A00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lang w:eastAsia="hr-HR"/>
        </w:rPr>
        <w:t xml:space="preserve">Od kapitalnih ulaganja planiramo 170.000,00 kn za eventualna ulaganja na građevinskim objektima. </w:t>
      </w:r>
    </w:p>
    <w:p w14:paraId="4783BCE4" w14:textId="77777777" w:rsidR="00FE7828" w:rsidRPr="003B0E33" w:rsidRDefault="00DB4DA4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lang w:eastAsia="hr-HR"/>
        </w:rPr>
        <w:t>Projekcije za 2020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>. i 20</w:t>
      </w:r>
      <w:r w:rsidRPr="003B0E33">
        <w:rPr>
          <w:rFonts w:ascii="Times New Roman" w:eastAsia="Times New Roman" w:hAnsi="Times New Roman" w:cs="Times New Roman"/>
          <w:lang w:eastAsia="hr-HR"/>
        </w:rPr>
        <w:t>21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 xml:space="preserve">. godinu su </w:t>
      </w:r>
      <w:r w:rsidRPr="003B0E33">
        <w:rPr>
          <w:rFonts w:ascii="Times New Roman" w:eastAsia="Times New Roman" w:hAnsi="Times New Roman" w:cs="Times New Roman"/>
          <w:lang w:eastAsia="hr-HR"/>
        </w:rPr>
        <w:t>150.000,00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965A4C" w:rsidRPr="003B0E33">
        <w:rPr>
          <w:rFonts w:ascii="Times New Roman" w:eastAsia="Times New Roman" w:hAnsi="Times New Roman" w:cs="Times New Roman"/>
          <w:lang w:eastAsia="hr-HR"/>
        </w:rPr>
        <w:t>.</w:t>
      </w:r>
    </w:p>
    <w:p w14:paraId="23F24043" w14:textId="77777777" w:rsidR="00615146" w:rsidRPr="003B0E33" w:rsidRDefault="00A00716" w:rsidP="00A007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F97FE1E" w14:textId="77777777" w:rsidR="00FE7828" w:rsidRPr="003B0E33" w:rsidRDefault="00FE7828" w:rsidP="00FE7828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0E33">
        <w:rPr>
          <w:rFonts w:ascii="Times New Roman" w:eastAsia="Times New Roman" w:hAnsi="Times New Roman" w:cs="Times New Roman"/>
          <w:b/>
          <w:lang w:eastAsia="hr-HR"/>
        </w:rPr>
        <w:t xml:space="preserve">PROGRAM: 3003 DODATNI PROGRAM ODGOJA I OBRAZOVANJA                                                                                                          </w:t>
      </w:r>
    </w:p>
    <w:p w14:paraId="24FC8C15" w14:textId="77777777" w:rsidR="00FE7828" w:rsidRPr="003B0E3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B0E33">
        <w:rPr>
          <w:rFonts w:ascii="Times New Roman" w:eastAsia="Times New Roman" w:hAnsi="Times New Roman" w:cs="Times New Roman"/>
          <w:b/>
          <w:lang w:eastAsia="hr-HR"/>
        </w:rPr>
        <w:t>Aktivnost: A300317 Redovna djelatnost osnovnih škola</w:t>
      </w:r>
    </w:p>
    <w:p w14:paraId="0796CA8A" w14:textId="77777777" w:rsidR="00FE7828" w:rsidRPr="003B0E3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EE4B97E" w14:textId="77777777" w:rsidR="00FE7828" w:rsidRPr="003B0E33" w:rsidRDefault="003B0E33" w:rsidP="0016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lang w:eastAsia="hr-HR"/>
        </w:rPr>
        <w:t>Planiramo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 xml:space="preserve"> sredstva u iznosu od </w:t>
      </w:r>
      <w:r w:rsidRPr="003B0E33">
        <w:rPr>
          <w:rFonts w:ascii="Times New Roman" w:eastAsia="Times New Roman" w:hAnsi="Times New Roman" w:cs="Times New Roman"/>
          <w:lang w:eastAsia="hr-HR"/>
        </w:rPr>
        <w:t>222.200,00 kn koja bi utrošili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 xml:space="preserve"> za dio energije čije troškove neće pokriti sredstva od decentralizacije, zatim zdravstvene usluge za finan</w:t>
      </w:r>
      <w:r w:rsidRPr="003B0E33">
        <w:rPr>
          <w:rFonts w:ascii="Times New Roman" w:eastAsia="Times New Roman" w:hAnsi="Times New Roman" w:cs="Times New Roman"/>
          <w:lang w:eastAsia="hr-HR"/>
        </w:rPr>
        <w:t>ciranje dodatnog osiguranja za 27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 xml:space="preserve"> djelatnika škole te prijevoz za osobe na stručnom osposobljavanju (3 osobe x prosječno 250,00 kn mjesečno) koje više ne financira HZZ.</w:t>
      </w:r>
    </w:p>
    <w:p w14:paraId="67ACFACD" w14:textId="77777777" w:rsidR="00FE7828" w:rsidRPr="003B0E33" w:rsidRDefault="00FE7828" w:rsidP="00FE78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0E33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</w:t>
      </w:r>
    </w:p>
    <w:p w14:paraId="721E771E" w14:textId="77777777" w:rsidR="00FE7828" w:rsidRPr="003B0E33" w:rsidRDefault="003B0E33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lang w:eastAsia="hr-HR"/>
        </w:rPr>
        <w:tab/>
        <w:t>Sredstva za 2020</w:t>
      </w:r>
      <w:r w:rsidR="00965A4C" w:rsidRPr="003B0E33">
        <w:rPr>
          <w:rFonts w:ascii="Times New Roman" w:eastAsia="Times New Roman" w:hAnsi="Times New Roman" w:cs="Times New Roman"/>
          <w:lang w:eastAsia="hr-HR"/>
        </w:rPr>
        <w:t>. i 202</w:t>
      </w:r>
      <w:r w:rsidRPr="003B0E33">
        <w:rPr>
          <w:rFonts w:ascii="Times New Roman" w:eastAsia="Times New Roman" w:hAnsi="Times New Roman" w:cs="Times New Roman"/>
          <w:lang w:eastAsia="hr-HR"/>
        </w:rPr>
        <w:t>1</w:t>
      </w:r>
      <w:r w:rsidR="00965A4C" w:rsidRPr="003B0E33">
        <w:rPr>
          <w:rFonts w:ascii="Times New Roman" w:eastAsia="Times New Roman" w:hAnsi="Times New Roman" w:cs="Times New Roman"/>
          <w:lang w:eastAsia="hr-HR"/>
        </w:rPr>
        <w:t>. godinu se planiraju u istom iznosu kao i za 201</w:t>
      </w:r>
      <w:r w:rsidRPr="003B0E33">
        <w:rPr>
          <w:rFonts w:ascii="Times New Roman" w:eastAsia="Times New Roman" w:hAnsi="Times New Roman" w:cs="Times New Roman"/>
          <w:lang w:eastAsia="hr-HR"/>
        </w:rPr>
        <w:t>9</w:t>
      </w:r>
      <w:r w:rsidR="00965A4C" w:rsidRPr="003B0E33">
        <w:rPr>
          <w:rFonts w:ascii="Times New Roman" w:eastAsia="Times New Roman" w:hAnsi="Times New Roman" w:cs="Times New Roman"/>
          <w:lang w:eastAsia="hr-HR"/>
        </w:rPr>
        <w:t>. godinu.</w:t>
      </w:r>
    </w:p>
    <w:p w14:paraId="15CCA247" w14:textId="77777777" w:rsidR="00965A4C" w:rsidRPr="00C04BA3" w:rsidRDefault="00965A4C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7A3251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Aktivnost: A300302 Škola plivanja</w:t>
      </w:r>
    </w:p>
    <w:p w14:paraId="78E933ED" w14:textId="77777777" w:rsidR="00FE7828" w:rsidRPr="00C04BA3" w:rsidRDefault="00FE7828" w:rsidP="00FE78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14:paraId="2579F785" w14:textId="77777777" w:rsidR="00FE7828" w:rsidRPr="00C04BA3" w:rsidRDefault="00FE7828" w:rsidP="00615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Program obuke neplivača organizira se na gradskim bazenima Cerine za sve učenike trećih razreda MŠ i područnih škola Starigrad i Bakovčice. Obuka neplivača planira se tijekom drugog polugodišta za ukupno </w:t>
      </w:r>
      <w:r w:rsidR="00014D7D">
        <w:rPr>
          <w:rFonts w:ascii="Times New Roman" w:eastAsia="Times New Roman" w:hAnsi="Times New Roman" w:cs="Times New Roman"/>
          <w:lang w:eastAsia="hr-HR"/>
        </w:rPr>
        <w:t>116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učenika, u procijenjenom iznosu od 36.000,00 kn (</w:t>
      </w:r>
      <w:r w:rsidR="00014D7D">
        <w:rPr>
          <w:rFonts w:ascii="Times New Roman" w:eastAsia="Times New Roman" w:hAnsi="Times New Roman" w:cs="Times New Roman"/>
          <w:lang w:eastAsia="hr-HR"/>
        </w:rPr>
        <w:t>116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djece x 285,00 kn po djetetu</w:t>
      </w:r>
      <w:r w:rsidR="005D4B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240A0">
        <w:rPr>
          <w:rFonts w:ascii="Times New Roman" w:eastAsia="Times New Roman" w:hAnsi="Times New Roman" w:cs="Times New Roman"/>
          <w:lang w:eastAsia="hr-HR"/>
        </w:rPr>
        <w:t>prijevoz</w:t>
      </w:r>
      <w:r w:rsidR="005D4B5F">
        <w:rPr>
          <w:rFonts w:ascii="Times New Roman" w:eastAsia="Times New Roman" w:hAnsi="Times New Roman" w:cs="Times New Roman"/>
          <w:lang w:eastAsia="hr-HR"/>
        </w:rPr>
        <w:t xml:space="preserve"> za djecu iz PŠ Starigrad i Bakovčice</w:t>
      </w:r>
      <w:r w:rsidR="002240A0">
        <w:rPr>
          <w:rFonts w:ascii="Times New Roman" w:eastAsia="Times New Roman" w:hAnsi="Times New Roman" w:cs="Times New Roman"/>
          <w:lang w:eastAsia="hr-HR"/>
        </w:rPr>
        <w:t xml:space="preserve"> oko 2.000,00 kn</w:t>
      </w:r>
      <w:r w:rsidRPr="00C04BA3">
        <w:rPr>
          <w:rFonts w:ascii="Times New Roman" w:eastAsia="Times New Roman" w:hAnsi="Times New Roman" w:cs="Times New Roman"/>
          <w:lang w:eastAsia="hr-HR"/>
        </w:rPr>
        <w:t>).</w:t>
      </w:r>
      <w:r w:rsidR="00615146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Program se odvija pod vodstvom stručnih trenera, a cilj je obučiti sve učenike trećih razreda osnovama plivanja. </w:t>
      </w:r>
    </w:p>
    <w:p w14:paraId="53197CDC" w14:textId="77777777" w:rsidR="00FE7828" w:rsidRPr="00C04BA3" w:rsidRDefault="005D4B5F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Sredstva za 2020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</w:t>
      </w:r>
      <w:r w:rsidR="00014D7D">
        <w:rPr>
          <w:rFonts w:ascii="Times New Roman" w:eastAsia="Times New Roman" w:hAnsi="Times New Roman" w:cs="Times New Roman"/>
          <w:lang w:eastAsia="hr-HR"/>
        </w:rPr>
        <w:t xml:space="preserve"> se planiraju u iznosu od 39.500,00 kn (za 132 učenika), a za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 xml:space="preserve">2020. godinu u iznosu od </w:t>
      </w:r>
      <w:r w:rsidR="00965A4C" w:rsidRPr="00C04BA3">
        <w:rPr>
          <w:rFonts w:ascii="Times New Roman" w:eastAsia="Times New Roman" w:hAnsi="Times New Roman" w:cs="Times New Roman"/>
          <w:lang w:eastAsia="hr-HR"/>
        </w:rPr>
        <w:t>3</w:t>
      </w:r>
      <w:r w:rsidR="00014D7D">
        <w:rPr>
          <w:rFonts w:ascii="Times New Roman" w:eastAsia="Times New Roman" w:hAnsi="Times New Roman" w:cs="Times New Roman"/>
          <w:lang w:eastAsia="hr-HR"/>
        </w:rPr>
        <w:t>8</w:t>
      </w:r>
      <w:r w:rsidR="00965A4C" w:rsidRPr="00C04BA3">
        <w:rPr>
          <w:rFonts w:ascii="Times New Roman" w:eastAsia="Times New Roman" w:hAnsi="Times New Roman" w:cs="Times New Roman"/>
          <w:lang w:eastAsia="hr-HR"/>
        </w:rPr>
        <w:t>.000,00 kn</w:t>
      </w:r>
      <w:r>
        <w:rPr>
          <w:rFonts w:ascii="Times New Roman" w:eastAsia="Times New Roman" w:hAnsi="Times New Roman" w:cs="Times New Roman"/>
          <w:lang w:eastAsia="hr-HR"/>
        </w:rPr>
        <w:t xml:space="preserve"> (</w:t>
      </w:r>
      <w:r w:rsidR="00014D7D">
        <w:rPr>
          <w:rFonts w:ascii="Times New Roman" w:eastAsia="Times New Roman" w:hAnsi="Times New Roman" w:cs="Times New Roman"/>
          <w:lang w:eastAsia="hr-HR"/>
        </w:rPr>
        <w:t>za 127 učenika).</w:t>
      </w:r>
    </w:p>
    <w:p w14:paraId="13D7F212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5E6E5076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Aktivnost: A300306 Slobodne aktivnosti i školska natjecanja</w:t>
      </w:r>
    </w:p>
    <w:p w14:paraId="4911BA59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Planirana sredstva: 45.770,00 kn</w:t>
      </w:r>
    </w:p>
    <w:p w14:paraId="4826CF5C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3EDCCE6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Slobodne aktivnosti ili izvannastavne aktivnosti obuhvaćaju različite programske sadržaje koji se odvijaju izvan nastavnih obveza u organizaciji škole u njenim prostorijama. Organiziraju se za učenike od prvog do osmog razreda, a smisao i rad nije samo u pružanju mogućnosti „najsposobnijim“, već u poticajima omogućavanja i stvaranja uvjeta da se što više učenika uključi u razne organizirane oblike u kojima će naći smisao i zadovoljstvo</w:t>
      </w:r>
      <w:r w:rsidR="00615146" w:rsidRPr="00C04BA3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C04BA3">
        <w:rPr>
          <w:rFonts w:ascii="Times New Roman" w:eastAsia="Times New Roman" w:hAnsi="Times New Roman" w:cs="Times New Roman"/>
          <w:lang w:eastAsia="hr-HR"/>
        </w:rPr>
        <w:t>Sredstva su planirana za isplatu plaća voditeljima aktivnosti za:</w:t>
      </w:r>
    </w:p>
    <w:p w14:paraId="24DA4A2E" w14:textId="77777777" w:rsidR="00FE7828" w:rsidRPr="00432747" w:rsidRDefault="00FE7828" w:rsidP="001E10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Grupe: Pomladak Crven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og križa-volonterska skupina – 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sat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Planinarska skupina OŠ „Braća Radić“ – 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h, </w:t>
      </w:r>
      <w:r w:rsidR="002D0433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Dramska grupa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–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1 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sat,  </w:t>
      </w:r>
      <w:r w:rsidR="002D0433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Školski 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č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itateljski klub</w:t>
      </w:r>
      <w:r w:rsidR="002D0433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Lijina gajbica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- 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sat,  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Francuska igraonica - 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sat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Francuska radionica – 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sat, Grupa matematičara </w:t>
      </w:r>
      <w:r w:rsidR="00264E87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sedmih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razreda – 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sat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Ritmička grupa – 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sat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Dodatna nastava iz geografije- </w:t>
      </w:r>
      <w:r w:rsidR="00014D7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="001B08C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sat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– 12 sati  x 1.000,00 kn</w:t>
      </w:r>
      <w:r w:rsidR="00415C79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, 10 tjedana</w:t>
      </w:r>
      <w:r w:rsidR="002C17E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prvom polugodištu i </w:t>
      </w:r>
      <w:r w:rsidR="00415C79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17 </w:t>
      </w:r>
      <w:r w:rsidR="002C17E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tjedana</w:t>
      </w:r>
      <w:r w:rsidR="00415C79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2. polugodištu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333D17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- plan je u iznosu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od </w:t>
      </w:r>
      <w:r w:rsidR="002C17E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3</w:t>
      </w:r>
      <w:r w:rsidR="00FE1B0C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3</w:t>
      </w:r>
      <w:r w:rsidR="002C17E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.000,00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</w:t>
      </w:r>
    </w:p>
    <w:p w14:paraId="655C8A25" w14:textId="77777777" w:rsidR="00432747" w:rsidRDefault="00FE7828" w:rsidP="00432747">
      <w:pPr>
        <w:pStyle w:val="Odlomakpopisa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432747">
        <w:rPr>
          <w:color w:val="000000" w:themeColor="text1"/>
          <w:sz w:val="22"/>
          <w:szCs w:val="22"/>
        </w:rPr>
        <w:t xml:space="preserve">Nabavu potrošnog/uredskog materijala za obavljanje nekih slobodnih aktivnosti </w:t>
      </w:r>
      <w:r w:rsidR="00333D17" w:rsidRPr="00432747">
        <w:rPr>
          <w:color w:val="000000" w:themeColor="text1"/>
          <w:sz w:val="22"/>
          <w:szCs w:val="22"/>
        </w:rPr>
        <w:t>- plan je</w:t>
      </w:r>
      <w:r w:rsidRPr="00432747">
        <w:rPr>
          <w:color w:val="000000" w:themeColor="text1"/>
          <w:sz w:val="22"/>
          <w:szCs w:val="22"/>
        </w:rPr>
        <w:t xml:space="preserve"> </w:t>
      </w:r>
      <w:r w:rsidR="002C17ED" w:rsidRPr="00432747">
        <w:rPr>
          <w:color w:val="000000" w:themeColor="text1"/>
          <w:sz w:val="22"/>
          <w:szCs w:val="22"/>
        </w:rPr>
        <w:t>1.200,00</w:t>
      </w:r>
      <w:r w:rsidRPr="00432747">
        <w:rPr>
          <w:color w:val="000000" w:themeColor="text1"/>
          <w:sz w:val="22"/>
          <w:szCs w:val="22"/>
        </w:rPr>
        <w:t xml:space="preserve"> kn</w:t>
      </w:r>
    </w:p>
    <w:p w14:paraId="2A2C9991" w14:textId="77777777" w:rsidR="00FE7828" w:rsidRPr="00432747" w:rsidRDefault="00FE7828" w:rsidP="00432747">
      <w:pPr>
        <w:pStyle w:val="Odlomakpopisa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432747">
        <w:rPr>
          <w:color w:val="000000" w:themeColor="text1"/>
          <w:sz w:val="22"/>
          <w:szCs w:val="22"/>
        </w:rPr>
        <w:t xml:space="preserve">Ostale nespomenute rashode poslovanja u okviru kojih se knjiže troškovi za međuopćinska i županijska natjecanja: </w:t>
      </w:r>
      <w:r w:rsidR="00615146" w:rsidRPr="00432747">
        <w:rPr>
          <w:color w:val="000000" w:themeColor="text1"/>
          <w:sz w:val="22"/>
          <w:szCs w:val="22"/>
        </w:rPr>
        <w:t>s</w:t>
      </w:r>
      <w:r w:rsidR="001951D1" w:rsidRPr="00432747">
        <w:rPr>
          <w:color w:val="000000" w:themeColor="text1"/>
          <w:sz w:val="22"/>
          <w:szCs w:val="22"/>
        </w:rPr>
        <w:t>portska natjecanja (rukomet, futsal, atletika,</w:t>
      </w:r>
      <w:r w:rsidRPr="00432747">
        <w:rPr>
          <w:color w:val="000000" w:themeColor="text1"/>
          <w:sz w:val="22"/>
          <w:szCs w:val="22"/>
        </w:rPr>
        <w:t xml:space="preserve"> plivanje, kros,</w:t>
      </w:r>
      <w:r w:rsidR="001951D1" w:rsidRPr="00432747">
        <w:rPr>
          <w:color w:val="000000" w:themeColor="text1"/>
          <w:sz w:val="22"/>
          <w:szCs w:val="22"/>
        </w:rPr>
        <w:t xml:space="preserve"> košarka</w:t>
      </w:r>
      <w:r w:rsidRPr="00432747">
        <w:rPr>
          <w:color w:val="000000" w:themeColor="text1"/>
          <w:sz w:val="22"/>
          <w:szCs w:val="22"/>
        </w:rPr>
        <w:t>) na međ</w:t>
      </w:r>
      <w:r w:rsidR="00615146" w:rsidRPr="00432747">
        <w:rPr>
          <w:color w:val="000000" w:themeColor="text1"/>
          <w:sz w:val="22"/>
          <w:szCs w:val="22"/>
        </w:rPr>
        <w:t>uopćinskoj i županijskoj razini, n</w:t>
      </w:r>
      <w:r w:rsidRPr="00432747">
        <w:rPr>
          <w:color w:val="000000" w:themeColor="text1"/>
          <w:sz w:val="22"/>
          <w:szCs w:val="22"/>
        </w:rPr>
        <w:t xml:space="preserve">atjecanja u znanju (matematika, hrvatski jezik, engleski jezik, kemija, biologija, fizika, informatika, njemački jezik, crveni križ, LiDraNo, likovni, </w:t>
      </w:r>
      <w:r w:rsidRPr="00432747">
        <w:rPr>
          <w:sz w:val="22"/>
          <w:szCs w:val="22"/>
        </w:rPr>
        <w:t>geografija, povijest, francuski</w:t>
      </w:r>
      <w:r w:rsidR="001951D1" w:rsidRPr="00432747">
        <w:rPr>
          <w:sz w:val="22"/>
          <w:szCs w:val="22"/>
        </w:rPr>
        <w:t xml:space="preserve"> jezik, fizika, Mladi tehničari</w:t>
      </w:r>
      <w:r w:rsidRPr="00432747">
        <w:rPr>
          <w:sz w:val="22"/>
          <w:szCs w:val="22"/>
        </w:rPr>
        <w:t>) ta</w:t>
      </w:r>
      <w:r w:rsidR="00615146" w:rsidRPr="00432747">
        <w:rPr>
          <w:sz w:val="22"/>
          <w:szCs w:val="22"/>
        </w:rPr>
        <w:t>kođer na nivou grada i županije</w:t>
      </w:r>
      <w:r w:rsidR="001603D3" w:rsidRPr="00432747">
        <w:rPr>
          <w:sz w:val="22"/>
          <w:szCs w:val="22"/>
        </w:rPr>
        <w:t xml:space="preserve"> te</w:t>
      </w:r>
      <w:r w:rsidR="00615146" w:rsidRPr="00432747">
        <w:rPr>
          <w:sz w:val="22"/>
          <w:szCs w:val="22"/>
        </w:rPr>
        <w:t xml:space="preserve"> </w:t>
      </w:r>
      <w:r w:rsidR="001603D3" w:rsidRPr="00432747">
        <w:rPr>
          <w:sz w:val="22"/>
          <w:szCs w:val="22"/>
        </w:rPr>
        <w:t>o</w:t>
      </w:r>
      <w:r w:rsidRPr="00432747">
        <w:rPr>
          <w:sz w:val="22"/>
          <w:szCs w:val="22"/>
        </w:rPr>
        <w:t>stala natjecanja u domovini i izvan nje (Čitanjem do zvijezda, DABAR, Međunarodni likovni natječaj, Europa u školi, Sigurno u prometu, Mathema, Klokan, Euromath</w:t>
      </w:r>
      <w:r w:rsidR="00C817C7" w:rsidRPr="00432747">
        <w:rPr>
          <w:sz w:val="22"/>
          <w:szCs w:val="22"/>
        </w:rPr>
        <w:t>, Sferica, Kanižijada - Limačijada</w:t>
      </w:r>
      <w:r w:rsidRPr="00432747">
        <w:rPr>
          <w:sz w:val="22"/>
          <w:szCs w:val="22"/>
        </w:rPr>
        <w:t>...).</w:t>
      </w:r>
    </w:p>
    <w:p w14:paraId="0C0C0747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47FD9BA" w14:textId="77777777" w:rsidR="00FE7828" w:rsidRPr="00C04BA3" w:rsidRDefault="00FE7828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Sredstva na toj aktivnosti su planirana u većem iznosu od projekcija, zbog toga što slobodne aktivnosti obuhvaćaju veći broj aktivnosti u odnosu na 201</w:t>
      </w:r>
      <w:r w:rsidR="0053051B">
        <w:rPr>
          <w:rFonts w:ascii="Times New Roman" w:eastAsia="Times New Roman" w:hAnsi="Times New Roman" w:cs="Times New Roman"/>
          <w:lang w:eastAsia="hr-HR"/>
        </w:rPr>
        <w:t>7</w:t>
      </w:r>
      <w:r w:rsidRPr="00C04BA3">
        <w:rPr>
          <w:rFonts w:ascii="Times New Roman" w:eastAsia="Times New Roman" w:hAnsi="Times New Roman" w:cs="Times New Roman"/>
          <w:lang w:eastAsia="hr-HR"/>
        </w:rPr>
        <w:t>./201</w:t>
      </w:r>
      <w:r w:rsidR="0053051B">
        <w:rPr>
          <w:rFonts w:ascii="Times New Roman" w:eastAsia="Times New Roman" w:hAnsi="Times New Roman" w:cs="Times New Roman"/>
          <w:lang w:eastAsia="hr-HR"/>
        </w:rPr>
        <w:t>8</w:t>
      </w:r>
      <w:r w:rsidRPr="00C04BA3">
        <w:rPr>
          <w:rFonts w:ascii="Times New Roman" w:eastAsia="Times New Roman" w:hAnsi="Times New Roman" w:cs="Times New Roman"/>
          <w:lang w:eastAsia="hr-HR"/>
        </w:rPr>
        <w:t>. godinu. Sredstva za 20</w:t>
      </w:r>
      <w:r w:rsidR="0053051B">
        <w:rPr>
          <w:rFonts w:ascii="Times New Roman" w:eastAsia="Times New Roman" w:hAnsi="Times New Roman" w:cs="Times New Roman"/>
          <w:lang w:eastAsia="hr-HR"/>
        </w:rPr>
        <w:t>20</w:t>
      </w:r>
      <w:r w:rsidRPr="00C04BA3">
        <w:rPr>
          <w:rFonts w:ascii="Times New Roman" w:eastAsia="Times New Roman" w:hAnsi="Times New Roman" w:cs="Times New Roman"/>
          <w:lang w:eastAsia="hr-HR"/>
        </w:rPr>
        <w:t>. i 202</w:t>
      </w:r>
      <w:r w:rsidR="0053051B">
        <w:rPr>
          <w:rFonts w:ascii="Times New Roman" w:eastAsia="Times New Roman" w:hAnsi="Times New Roman" w:cs="Times New Roman"/>
          <w:lang w:eastAsia="hr-HR"/>
        </w:rPr>
        <w:t>1</w:t>
      </w:r>
      <w:r w:rsidRPr="00C04BA3">
        <w:rPr>
          <w:rFonts w:ascii="Times New Roman" w:eastAsia="Times New Roman" w:hAnsi="Times New Roman" w:cs="Times New Roman"/>
          <w:lang w:eastAsia="hr-HR"/>
        </w:rPr>
        <w:t>.godinu planiramo u istom iznosu kao i za 201</w:t>
      </w:r>
      <w:r w:rsidR="0053051B">
        <w:rPr>
          <w:rFonts w:ascii="Times New Roman" w:eastAsia="Times New Roman" w:hAnsi="Times New Roman" w:cs="Times New Roman"/>
          <w:lang w:eastAsia="hr-HR"/>
        </w:rPr>
        <w:t>9</w:t>
      </w:r>
      <w:r w:rsidRPr="00C04BA3">
        <w:rPr>
          <w:rFonts w:ascii="Times New Roman" w:eastAsia="Times New Roman" w:hAnsi="Times New Roman" w:cs="Times New Roman"/>
          <w:lang w:eastAsia="hr-HR"/>
        </w:rPr>
        <w:t>.godinu.</w:t>
      </w:r>
    </w:p>
    <w:p w14:paraId="77D0917A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hr-HR"/>
        </w:rPr>
      </w:pPr>
    </w:p>
    <w:p w14:paraId="1769FE84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Aktivnost: A300323 Unapređenje standarda u školama – izvor VLASTITI PRIHODI</w:t>
      </w:r>
    </w:p>
    <w:p w14:paraId="5855D7E8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Planirana sredstva planiramo utrošiti za:</w:t>
      </w:r>
    </w:p>
    <w:p w14:paraId="7048C3D5" w14:textId="77777777" w:rsidR="00BA27BF" w:rsidRPr="00BD4847" w:rsidRDefault="00054512" w:rsidP="00BA27BF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D4847">
        <w:rPr>
          <w:b/>
          <w:sz w:val="22"/>
          <w:szCs w:val="22"/>
        </w:rPr>
        <w:t xml:space="preserve">Plaće za redovan rad, </w:t>
      </w:r>
      <w:r w:rsidR="00AB2851" w:rsidRPr="00BD4847">
        <w:rPr>
          <w:b/>
          <w:sz w:val="22"/>
          <w:szCs w:val="22"/>
        </w:rPr>
        <w:t>doprinose za zapošljavanje i naknadu za prijevoz</w:t>
      </w:r>
      <w:r w:rsidR="00AB2851" w:rsidRPr="00BD4847">
        <w:rPr>
          <w:sz w:val="22"/>
          <w:szCs w:val="22"/>
        </w:rPr>
        <w:t xml:space="preserve"> u iznosu od 17.430,00 kn osiguravamo za jednog pomoćnika u nastavi koji se ne financira iz Projekta ODJEK III</w:t>
      </w:r>
      <w:r w:rsidR="00BA27BF" w:rsidRPr="00BD4847">
        <w:rPr>
          <w:sz w:val="22"/>
          <w:szCs w:val="22"/>
        </w:rPr>
        <w:t>.</w:t>
      </w:r>
      <w:r w:rsidR="00AB2851" w:rsidRPr="00BD4847">
        <w:rPr>
          <w:sz w:val="22"/>
          <w:szCs w:val="22"/>
        </w:rPr>
        <w:t xml:space="preserve"> </w:t>
      </w:r>
      <w:r w:rsidR="00BA27BF" w:rsidRPr="00BD4847">
        <w:rPr>
          <w:sz w:val="22"/>
          <w:szCs w:val="22"/>
        </w:rPr>
        <w:t xml:space="preserve">Za jedno dijete iz 1. razreda od Agencije za strukovno obrazovanje i obrazovanje odraslih (ASOO) nismo dobili odobrenje za uključenje navedenog učenika u projekt dodjelom pomoćnika u nastavi. Smatrali su da iz dostavljene medicinske dokumentacije, učenik ne pripada ciljnoj skupini Poziva. Stoga je škola uz financijsku pomoć Grada za školsku godinu 2018./2019. u svom planu osigurala sredstva za jednog pomoćnika u nastavi kojeg će 50% financirati škola iz vlastitih prihoda, a 50% Grad iz svojeg proračuna kako nam to dijete ne bi bilo zakinuto za adekvatno </w:t>
      </w:r>
      <w:r w:rsidR="004E2960" w:rsidRPr="00BD4847">
        <w:rPr>
          <w:sz w:val="22"/>
          <w:szCs w:val="22"/>
        </w:rPr>
        <w:t>obrazovanje</w:t>
      </w:r>
      <w:r w:rsidR="00BA27BF" w:rsidRPr="00BD4847">
        <w:rPr>
          <w:sz w:val="22"/>
          <w:szCs w:val="22"/>
        </w:rPr>
        <w:t xml:space="preserve">. </w:t>
      </w:r>
      <w:r w:rsidR="00BA27BF" w:rsidRPr="00BD4847">
        <w:rPr>
          <w:color w:val="000000"/>
          <w:sz w:val="22"/>
          <w:szCs w:val="22"/>
        </w:rPr>
        <w:t>Nadamo se da ćemo u idućoj školskoj godini dobiti odobrenje od ASOO-a za dodjelom pomoćnika koji će se financirati iz projekta ODJEK III.</w:t>
      </w:r>
    </w:p>
    <w:p w14:paraId="328DB971" w14:textId="77777777" w:rsidR="00952590" w:rsidRPr="00BD4847" w:rsidRDefault="00FE7828" w:rsidP="001E10EF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D4847">
        <w:rPr>
          <w:b/>
          <w:sz w:val="22"/>
          <w:szCs w:val="22"/>
        </w:rPr>
        <w:t>Naknade troškova osobama van radnog odnosa (</w:t>
      </w:r>
      <w:r w:rsidRPr="00BD4847">
        <w:rPr>
          <w:sz w:val="22"/>
          <w:szCs w:val="22"/>
        </w:rPr>
        <w:t>Sredstva dobivamo od HZZ-a, a namijenjena su za osobe na stručnom osposobljavanju</w:t>
      </w:r>
      <w:r w:rsidR="001475FF" w:rsidRPr="00BD4847">
        <w:rPr>
          <w:sz w:val="22"/>
          <w:szCs w:val="22"/>
        </w:rPr>
        <w:t xml:space="preserve"> te osposobljavanju jednog pripravnika</w:t>
      </w:r>
      <w:r w:rsidR="00952590" w:rsidRPr="00BD4847">
        <w:rPr>
          <w:sz w:val="22"/>
          <w:szCs w:val="22"/>
        </w:rPr>
        <w:t>)</w:t>
      </w:r>
      <w:r w:rsidRPr="00BD4847">
        <w:rPr>
          <w:sz w:val="22"/>
          <w:szCs w:val="22"/>
        </w:rPr>
        <w:t>. Naša je škola do kraja travnja 2018. dobila dozvolu za zapošljavanje 3 o</w:t>
      </w:r>
      <w:r w:rsidR="00952590" w:rsidRPr="00BD4847">
        <w:rPr>
          <w:sz w:val="22"/>
          <w:szCs w:val="22"/>
        </w:rPr>
        <w:t xml:space="preserve">sobe </w:t>
      </w:r>
      <w:r w:rsidR="00910F4E" w:rsidRPr="00BD4847">
        <w:rPr>
          <w:sz w:val="22"/>
          <w:szCs w:val="22"/>
        </w:rPr>
        <w:t>n</w:t>
      </w:r>
      <w:r w:rsidR="00952590" w:rsidRPr="00BD4847">
        <w:rPr>
          <w:sz w:val="22"/>
          <w:szCs w:val="22"/>
        </w:rPr>
        <w:t xml:space="preserve">a stručno osposobljavanje. </w:t>
      </w:r>
      <w:r w:rsidR="00054512" w:rsidRPr="00BD4847">
        <w:rPr>
          <w:sz w:val="22"/>
          <w:szCs w:val="22"/>
        </w:rPr>
        <w:t xml:space="preserve">S obzirom da je jedna osoba otišla na porodiljni dopust, nastavit će osposobljavanje od studenog 2018. do </w:t>
      </w:r>
      <w:r w:rsidR="00626AD6" w:rsidRPr="00BD4847">
        <w:rPr>
          <w:sz w:val="22"/>
          <w:szCs w:val="22"/>
        </w:rPr>
        <w:t>svibnja</w:t>
      </w:r>
      <w:r w:rsidR="00054512" w:rsidRPr="00BD4847">
        <w:rPr>
          <w:sz w:val="22"/>
          <w:szCs w:val="22"/>
        </w:rPr>
        <w:t xml:space="preserve"> 2019. godine.</w:t>
      </w:r>
      <w:r w:rsidR="00626AD6" w:rsidRPr="00BD4847">
        <w:rPr>
          <w:sz w:val="22"/>
          <w:szCs w:val="22"/>
        </w:rPr>
        <w:t xml:space="preserve"> </w:t>
      </w:r>
      <w:r w:rsidR="00054512" w:rsidRPr="00BD4847">
        <w:rPr>
          <w:sz w:val="22"/>
          <w:szCs w:val="22"/>
        </w:rPr>
        <w:t xml:space="preserve">U 2018.godini nismo uzimali osobe na stručno osposobljavanje, ali nastavljamo dalje u 2019. </w:t>
      </w:r>
      <w:r w:rsidR="00AC6463" w:rsidRPr="00BD4847">
        <w:rPr>
          <w:sz w:val="22"/>
          <w:szCs w:val="22"/>
        </w:rPr>
        <w:t>g</w:t>
      </w:r>
      <w:r w:rsidR="00054512" w:rsidRPr="00BD4847">
        <w:rPr>
          <w:sz w:val="22"/>
          <w:szCs w:val="22"/>
        </w:rPr>
        <w:t>odini</w:t>
      </w:r>
      <w:r w:rsidR="00AC6463" w:rsidRPr="00BD4847">
        <w:rPr>
          <w:sz w:val="22"/>
          <w:szCs w:val="22"/>
        </w:rPr>
        <w:t xml:space="preserve"> zajedno sa planom uzimanja jednog pripravnika prema novom planu od Ministarstva prijema pripremnika u osnovnoškolske ustanove</w:t>
      </w:r>
      <w:r w:rsidR="00054512" w:rsidRPr="00BD4847">
        <w:rPr>
          <w:sz w:val="22"/>
          <w:szCs w:val="22"/>
        </w:rPr>
        <w:t xml:space="preserve">. </w:t>
      </w:r>
      <w:r w:rsidR="00952590" w:rsidRPr="00BD4847">
        <w:rPr>
          <w:sz w:val="22"/>
          <w:szCs w:val="22"/>
        </w:rPr>
        <w:t>Plan za 201</w:t>
      </w:r>
      <w:r w:rsidR="00054512" w:rsidRPr="00BD4847">
        <w:rPr>
          <w:sz w:val="22"/>
          <w:szCs w:val="22"/>
        </w:rPr>
        <w:t>9</w:t>
      </w:r>
      <w:r w:rsidR="00952590" w:rsidRPr="00BD4847">
        <w:rPr>
          <w:sz w:val="22"/>
          <w:szCs w:val="22"/>
        </w:rPr>
        <w:t>.g. je 28.000,00 kn</w:t>
      </w:r>
      <w:r w:rsidR="00AC6463" w:rsidRPr="00BD4847">
        <w:rPr>
          <w:sz w:val="22"/>
          <w:szCs w:val="22"/>
        </w:rPr>
        <w:t>.</w:t>
      </w:r>
    </w:p>
    <w:p w14:paraId="020FEFA8" w14:textId="77777777" w:rsidR="00FE7828" w:rsidRPr="00C04BA3" w:rsidRDefault="00FE7828" w:rsidP="001E10EF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C04BA3">
        <w:rPr>
          <w:b/>
          <w:sz w:val="22"/>
          <w:szCs w:val="22"/>
        </w:rPr>
        <w:t>Sitan inventar,</w:t>
      </w:r>
      <w:r w:rsidRPr="00C04BA3">
        <w:rPr>
          <w:sz w:val="22"/>
          <w:szCs w:val="22"/>
        </w:rPr>
        <w:t xml:space="preserve">  </w:t>
      </w:r>
      <w:r w:rsidR="00AC6463">
        <w:rPr>
          <w:sz w:val="22"/>
          <w:szCs w:val="22"/>
        </w:rPr>
        <w:t>prijedlog plana je 1.200,00 kn koje bi  utrošili</w:t>
      </w:r>
      <w:r w:rsidRPr="00C04BA3">
        <w:rPr>
          <w:sz w:val="22"/>
          <w:szCs w:val="22"/>
        </w:rPr>
        <w:t xml:space="preserve"> za </w:t>
      </w:r>
      <w:r w:rsidR="00054512">
        <w:rPr>
          <w:sz w:val="22"/>
          <w:szCs w:val="22"/>
        </w:rPr>
        <w:t>pluto ploče</w:t>
      </w:r>
      <w:r w:rsidRPr="00C04BA3">
        <w:rPr>
          <w:sz w:val="22"/>
          <w:szCs w:val="22"/>
        </w:rPr>
        <w:t xml:space="preserve"> u razrednoj nastavi od sredstava koje dobijemo kao nagradu od Turističke zajednice za postignute dobre rezultate na natjecanjima</w:t>
      </w:r>
    </w:p>
    <w:p w14:paraId="3869BE13" w14:textId="77777777" w:rsidR="00615146" w:rsidRPr="00C04BA3" w:rsidRDefault="00FE7828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Za isplatu dnevnica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za organizatore ŽSV-a (ukoliko će organizirati ŽSV izvan radnog mjesta) i pratitelje učenika za odlaske na završna natjecanja</w:t>
      </w:r>
      <w:r w:rsidR="00054512">
        <w:rPr>
          <w:rFonts w:ascii="Times New Roman" w:eastAsia="Times New Roman" w:hAnsi="Times New Roman" w:cs="Times New Roman"/>
          <w:lang w:eastAsia="hr-HR"/>
        </w:rPr>
        <w:t>, plan je 4.500,00 kn</w:t>
      </w:r>
    </w:p>
    <w:p w14:paraId="4BADA1AA" w14:textId="77777777" w:rsidR="00FE7828" w:rsidRPr="00C04BA3" w:rsidRDefault="00FE7828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 xml:space="preserve">Ostale nespomenute rashode poslovanja </w:t>
      </w:r>
      <w:r w:rsidRPr="00C04BA3">
        <w:rPr>
          <w:rFonts w:ascii="Times New Roman" w:eastAsia="Times New Roman" w:hAnsi="Times New Roman" w:cs="Times New Roman"/>
          <w:lang w:eastAsia="hr-HR"/>
        </w:rPr>
        <w:t>u okviru kojih planiramo ut</w:t>
      </w:r>
      <w:r w:rsidR="006D6C3F" w:rsidRPr="00C04BA3">
        <w:rPr>
          <w:rFonts w:ascii="Times New Roman" w:eastAsia="Times New Roman" w:hAnsi="Times New Roman" w:cs="Times New Roman"/>
          <w:lang w:eastAsia="hr-HR"/>
        </w:rPr>
        <w:t>rošiti na kupnju majica za prvač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iće koje će financirati roditelji u iznosu </w:t>
      </w:r>
      <w:r w:rsidR="00AB2851">
        <w:rPr>
          <w:rFonts w:ascii="Times New Roman" w:eastAsia="Times New Roman" w:hAnsi="Times New Roman" w:cs="Times New Roman"/>
          <w:lang w:eastAsia="hr-HR"/>
        </w:rPr>
        <w:t>20.000,00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kn (95,00 kn x </w:t>
      </w:r>
      <w:r w:rsidR="00AB2851">
        <w:rPr>
          <w:rFonts w:ascii="Times New Roman" w:eastAsia="Times New Roman" w:hAnsi="Times New Roman" w:cs="Times New Roman"/>
          <w:lang w:eastAsia="hr-HR"/>
        </w:rPr>
        <w:t>210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učenika), osiguranje učenika u iznosu od </w:t>
      </w:r>
      <w:r w:rsidR="00AB2851">
        <w:rPr>
          <w:rFonts w:ascii="Times New Roman" w:eastAsia="Times New Roman" w:hAnsi="Times New Roman" w:cs="Times New Roman"/>
          <w:lang w:eastAsia="hr-HR"/>
        </w:rPr>
        <w:t>17.500,</w:t>
      </w:r>
      <w:r w:rsidRPr="00C04BA3">
        <w:rPr>
          <w:rFonts w:ascii="Times New Roman" w:eastAsia="Times New Roman" w:hAnsi="Times New Roman" w:cs="Times New Roman"/>
          <w:lang w:eastAsia="hr-HR"/>
        </w:rPr>
        <w:t>00 kn (8</w:t>
      </w:r>
      <w:r w:rsidR="00AB2851">
        <w:rPr>
          <w:rFonts w:ascii="Times New Roman" w:eastAsia="Times New Roman" w:hAnsi="Times New Roman" w:cs="Times New Roman"/>
          <w:lang w:eastAsia="hr-HR"/>
        </w:rPr>
        <w:t>7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5 učenika x 20,00 kn), 5.000,00 kn za prijevoz zbog odlaska na državna natjecanja (3x1.666,00 kn), </w:t>
      </w:r>
      <w:r w:rsidR="00AC6463">
        <w:rPr>
          <w:rFonts w:ascii="Times New Roman" w:eastAsia="Times New Roman" w:hAnsi="Times New Roman" w:cs="Times New Roman"/>
          <w:lang w:eastAsia="hr-HR"/>
        </w:rPr>
        <w:t>10.000,00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kn za o</w:t>
      </w:r>
      <w:r w:rsidR="00AC6463">
        <w:rPr>
          <w:rFonts w:ascii="Times New Roman" w:eastAsia="Times New Roman" w:hAnsi="Times New Roman" w:cs="Times New Roman"/>
          <w:lang w:eastAsia="hr-HR"/>
        </w:rPr>
        <w:t>rganizacije ŽSV-a (5 ŽSV-a x 2.0</w:t>
      </w:r>
      <w:r w:rsidRPr="00C04BA3">
        <w:rPr>
          <w:rFonts w:ascii="Times New Roman" w:eastAsia="Times New Roman" w:hAnsi="Times New Roman" w:cs="Times New Roman"/>
          <w:lang w:eastAsia="hr-HR"/>
        </w:rPr>
        <w:t>00,00 kn</w:t>
      </w:r>
      <w:r w:rsidR="00AC6463">
        <w:rPr>
          <w:rFonts w:ascii="Times New Roman" w:eastAsia="Times New Roman" w:hAnsi="Times New Roman" w:cs="Times New Roman"/>
          <w:lang w:eastAsia="hr-HR"/>
        </w:rPr>
        <w:t>)</w:t>
      </w:r>
      <w:r w:rsidR="00AB2851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C04BA3">
        <w:rPr>
          <w:rFonts w:ascii="Times New Roman" w:eastAsia="Times New Roman" w:hAnsi="Times New Roman" w:cs="Times New Roman"/>
          <w:lang w:eastAsia="hr-HR"/>
        </w:rPr>
        <w:t>U 2018. godini procjenjujemo planirani višak za voditelje ŽSV-a</w:t>
      </w:r>
      <w:r w:rsidR="00AC6463">
        <w:rPr>
          <w:rFonts w:ascii="Times New Roman" w:eastAsia="Times New Roman" w:hAnsi="Times New Roman" w:cs="Times New Roman"/>
          <w:lang w:eastAsia="hr-HR"/>
        </w:rPr>
        <w:t xml:space="preserve"> u iznosu od 7.900,00 kn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za koji ćemo u Odluci o raspodjeli rezultata utvrditi da se isti može utrošiti samo za tu namjenu.</w:t>
      </w:r>
    </w:p>
    <w:p w14:paraId="5F1FE187" w14:textId="77777777" w:rsidR="004107D8" w:rsidRPr="007E6445" w:rsidRDefault="00FE7828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 xml:space="preserve">Uredska oprema i namještaj </w:t>
      </w:r>
      <w:r w:rsidR="00AC6463">
        <w:rPr>
          <w:rFonts w:ascii="Times New Roman" w:eastAsia="Times New Roman" w:hAnsi="Times New Roman" w:cs="Times New Roman"/>
          <w:b/>
          <w:lang w:eastAsia="hr-HR"/>
        </w:rPr>
        <w:t>–</w:t>
      </w:r>
      <w:r w:rsidRPr="00C04BA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C6463">
        <w:rPr>
          <w:rFonts w:ascii="Times New Roman" w:eastAsia="Times New Roman" w:hAnsi="Times New Roman" w:cs="Times New Roman"/>
          <w:lang w:eastAsia="hr-HR"/>
        </w:rPr>
        <w:t>planiramo utrošiti na kupnju projektora od donacije Jadranskog osiguranja</w:t>
      </w:r>
      <w:r w:rsidR="008F46D6">
        <w:rPr>
          <w:rFonts w:ascii="Times New Roman" w:eastAsia="Times New Roman" w:hAnsi="Times New Roman" w:cs="Times New Roman"/>
          <w:lang w:eastAsia="hr-HR"/>
        </w:rPr>
        <w:t>.</w:t>
      </w:r>
      <w:r w:rsidR="00AC646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C6463" w:rsidRPr="00AC6463">
        <w:rPr>
          <w:rFonts w:ascii="Times New Roman" w:eastAsia="Times New Roman" w:hAnsi="Times New Roman" w:cs="Times New Roman"/>
          <w:lang w:eastAsia="hr-HR"/>
        </w:rPr>
        <w:t>Plan je i eventualna kapitalna donacija u iznosu od 10.000,00 kn.</w:t>
      </w:r>
      <w:r w:rsidRPr="00AC6463">
        <w:rPr>
          <w:rFonts w:ascii="Times New Roman" w:eastAsia="Times New Roman" w:hAnsi="Times New Roman" w:cs="Times New Roman"/>
          <w:lang w:eastAsia="hr-HR"/>
        </w:rPr>
        <w:t xml:space="preserve"> Procjenjujemo da će</w:t>
      </w:r>
      <w:r w:rsidR="00AC6463">
        <w:rPr>
          <w:rFonts w:ascii="Times New Roman" w:eastAsia="Times New Roman" w:hAnsi="Times New Roman" w:cs="Times New Roman"/>
          <w:lang w:eastAsia="hr-HR"/>
        </w:rPr>
        <w:t>mo po godišnjem obračunu za 2018</w:t>
      </w:r>
      <w:r w:rsidRPr="00AC6463">
        <w:rPr>
          <w:rFonts w:ascii="Times New Roman" w:eastAsia="Times New Roman" w:hAnsi="Times New Roman" w:cs="Times New Roman"/>
          <w:lang w:eastAsia="hr-HR"/>
        </w:rPr>
        <w:t xml:space="preserve">.godinu imati višak </w:t>
      </w:r>
      <w:r w:rsidR="00AC6463">
        <w:rPr>
          <w:rFonts w:ascii="Times New Roman" w:eastAsia="Times New Roman" w:hAnsi="Times New Roman" w:cs="Times New Roman"/>
          <w:lang w:eastAsia="hr-HR"/>
        </w:rPr>
        <w:t>od ŽSV-a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te ćemo </w:t>
      </w:r>
      <w:r w:rsidR="008F46D6">
        <w:rPr>
          <w:rFonts w:ascii="Times New Roman" w:eastAsia="Times New Roman" w:hAnsi="Times New Roman" w:cs="Times New Roman"/>
          <w:lang w:eastAsia="hr-HR"/>
        </w:rPr>
        <w:t>u Odluci o raspodjeli rezultata utvrditi da se namjenska sredstva utroše na kupnju prijenosnog računala za ŽSV matematike</w:t>
      </w:r>
    </w:p>
    <w:p w14:paraId="651BF206" w14:textId="77777777" w:rsidR="00FE7828" w:rsidRPr="00C04BA3" w:rsidRDefault="00FE7828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Dodatna ulaganja na građevinskim objektima – s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redstva koja planiramo ostvariti u 2018.g. od prodaje školskih stanova u iznosu od </w:t>
      </w:r>
      <w:r w:rsidR="007E6445">
        <w:rPr>
          <w:rFonts w:ascii="Times New Roman" w:eastAsia="Times New Roman" w:hAnsi="Times New Roman" w:cs="Times New Roman"/>
          <w:lang w:eastAsia="hr-HR"/>
        </w:rPr>
        <w:t>2.940,00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kn planiramo na poziciji Dodatna ulaganja na građevinskim objektima. U 201</w:t>
      </w:r>
      <w:r w:rsidR="007E6445">
        <w:rPr>
          <w:rFonts w:ascii="Times New Roman" w:eastAsia="Times New Roman" w:hAnsi="Times New Roman" w:cs="Times New Roman"/>
          <w:lang w:eastAsia="hr-HR"/>
        </w:rPr>
        <w:t>8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.godinu je prenesen ukupni višak od iznajmljivanja stanova u iznosu </w:t>
      </w:r>
      <w:r w:rsidRPr="00626AD6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8F56E0" w:rsidRPr="00626AD6">
        <w:rPr>
          <w:rFonts w:ascii="Times New Roman" w:eastAsia="Times New Roman" w:hAnsi="Times New Roman" w:cs="Times New Roman"/>
          <w:lang w:eastAsia="hr-HR"/>
        </w:rPr>
        <w:t>80.659,63</w:t>
      </w:r>
      <w:r w:rsidRPr="00626AD6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8F56E0" w:rsidRPr="00626AD6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F56E0">
        <w:rPr>
          <w:rFonts w:ascii="Times New Roman" w:eastAsia="Times New Roman" w:hAnsi="Times New Roman" w:cs="Times New Roman"/>
          <w:lang w:eastAsia="hr-HR"/>
        </w:rPr>
        <w:t xml:space="preserve">Dio će biti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utrošen u </w:t>
      </w:r>
      <w:r w:rsidR="007E6445">
        <w:rPr>
          <w:rFonts w:ascii="Times New Roman" w:eastAsia="Times New Roman" w:hAnsi="Times New Roman" w:cs="Times New Roman"/>
          <w:lang w:eastAsia="hr-HR"/>
        </w:rPr>
        <w:t>2018.g.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u iznosu </w:t>
      </w:r>
      <w:r w:rsidR="008F56E0">
        <w:rPr>
          <w:rFonts w:ascii="Times New Roman" w:eastAsia="Times New Roman" w:hAnsi="Times New Roman" w:cs="Times New Roman"/>
          <w:lang w:eastAsia="hr-HR"/>
        </w:rPr>
        <w:t>61.200,00</w:t>
      </w:r>
      <w:r w:rsidRPr="007E6445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C04BA3">
        <w:rPr>
          <w:rFonts w:ascii="Times New Roman" w:eastAsia="Times New Roman" w:hAnsi="Times New Roman" w:cs="Times New Roman"/>
          <w:lang w:eastAsia="hr-HR"/>
        </w:rPr>
        <w:t>kn</w:t>
      </w:r>
      <w:r w:rsidR="007E6445">
        <w:rPr>
          <w:rFonts w:ascii="Times New Roman" w:eastAsia="Times New Roman" w:hAnsi="Times New Roman" w:cs="Times New Roman"/>
          <w:lang w:eastAsia="hr-HR"/>
        </w:rPr>
        <w:t xml:space="preserve"> na kupnju garderobnih ormarića razredne nastave te školskih zvona, a sve uz suglasnost Školskog odbora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E6445">
        <w:rPr>
          <w:rFonts w:ascii="Times New Roman" w:eastAsia="Times New Roman" w:hAnsi="Times New Roman" w:cs="Times New Roman"/>
          <w:lang w:eastAsia="hr-HR"/>
        </w:rPr>
        <w:t xml:space="preserve">U 2018. godini smo ostvarili prihod od prodaje dijela zemljišta MŠ u </w:t>
      </w:r>
      <w:r w:rsidR="007E6445" w:rsidRPr="00626AD6">
        <w:rPr>
          <w:rFonts w:ascii="Times New Roman" w:eastAsia="Times New Roman" w:hAnsi="Times New Roman" w:cs="Times New Roman"/>
          <w:lang w:eastAsia="hr-HR"/>
        </w:rPr>
        <w:t xml:space="preserve">iznosu od </w:t>
      </w:r>
      <w:r w:rsidR="007E6445" w:rsidRPr="008F56E0">
        <w:rPr>
          <w:rFonts w:ascii="Times New Roman" w:eastAsia="Times New Roman" w:hAnsi="Times New Roman" w:cs="Times New Roman"/>
          <w:lang w:eastAsia="hr-HR"/>
        </w:rPr>
        <w:t xml:space="preserve">176.100,00 kn, </w:t>
      </w:r>
      <w:r w:rsidR="007E6445" w:rsidRPr="007E6445">
        <w:rPr>
          <w:rFonts w:ascii="Times New Roman" w:eastAsia="Times New Roman" w:hAnsi="Times New Roman" w:cs="Times New Roman"/>
          <w:color w:val="000000" w:themeColor="text1"/>
          <w:lang w:eastAsia="hr-HR"/>
        </w:rPr>
        <w:t>a dio je potrošen na kupnju dostavnog vozila u iznosu od 89.106,50 kn.</w:t>
      </w:r>
      <w:r w:rsidR="007E644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Ostatak se prenosi kao višak od nefinancijske imovine zajedno sa prihodom od prodaje stanova. Prihod je planiran na poziciji rashoda za Dodatna ulaganja na građevinskim objektima</w:t>
      </w:r>
      <w:r w:rsidR="008F56E0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7E6445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C20C54A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Plan za 201</w:t>
      </w:r>
      <w:r w:rsidR="007E6445">
        <w:rPr>
          <w:rFonts w:ascii="Times New Roman" w:eastAsia="Times New Roman" w:hAnsi="Times New Roman" w:cs="Times New Roman"/>
          <w:lang w:eastAsia="hr-HR"/>
        </w:rPr>
        <w:t>9.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g. je </w:t>
      </w:r>
      <w:r w:rsidR="007E6445">
        <w:rPr>
          <w:rFonts w:ascii="Times New Roman" w:eastAsia="Times New Roman" w:hAnsi="Times New Roman" w:cs="Times New Roman"/>
          <w:lang w:eastAsia="hr-HR"/>
        </w:rPr>
        <w:t>veći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u odnosu na projekcije, najvećim dijelom što se u 201</w:t>
      </w:r>
      <w:r w:rsidR="007E6445">
        <w:rPr>
          <w:rFonts w:ascii="Times New Roman" w:eastAsia="Times New Roman" w:hAnsi="Times New Roman" w:cs="Times New Roman"/>
          <w:lang w:eastAsia="hr-HR"/>
        </w:rPr>
        <w:t>8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.godini </w:t>
      </w:r>
      <w:r w:rsidR="007E6445">
        <w:rPr>
          <w:rFonts w:ascii="Times New Roman" w:eastAsia="Times New Roman" w:hAnsi="Times New Roman" w:cs="Times New Roman"/>
          <w:lang w:eastAsia="hr-HR"/>
        </w:rPr>
        <w:t xml:space="preserve">ostvario prihod od prodaje zemljišta, a čiji neutrošeni dio se prenosi kao višak u 2019. godinu. </w:t>
      </w:r>
      <w:r w:rsidR="006001CD">
        <w:rPr>
          <w:rFonts w:ascii="Times New Roman" w:eastAsia="Times New Roman" w:hAnsi="Times New Roman" w:cs="Times New Roman"/>
          <w:lang w:eastAsia="hr-HR"/>
        </w:rPr>
        <w:t xml:space="preserve">Plan za  2020. godinu je </w:t>
      </w:r>
      <w:r w:rsidR="00C07521">
        <w:rPr>
          <w:rFonts w:ascii="Times New Roman" w:eastAsia="Times New Roman" w:hAnsi="Times New Roman" w:cs="Times New Roman"/>
          <w:lang w:eastAsia="hr-HR"/>
        </w:rPr>
        <w:t>109.040,00 kn, a 2021.godinu 111.980,00 kn.</w:t>
      </w:r>
    </w:p>
    <w:p w14:paraId="103DA46B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D94C27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Aktivnost: A300330 Mentorstvo</w:t>
      </w:r>
    </w:p>
    <w:p w14:paraId="564B3F3F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FC62DE1" w14:textId="77777777" w:rsidR="00FE7828" w:rsidRPr="00C04BA3" w:rsidRDefault="00DC430C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U ovoj aktivnosti </w:t>
      </w:r>
      <w:r w:rsidR="00BE3C7C" w:rsidRPr="00C04BA3">
        <w:rPr>
          <w:rFonts w:ascii="Times New Roman" w:eastAsia="Times New Roman" w:hAnsi="Times New Roman" w:cs="Times New Roman"/>
          <w:lang w:eastAsia="hr-HR"/>
        </w:rPr>
        <w:t>je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plan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od 5.186,00 kn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 xml:space="preserve">za isplatu plaće mentorima (4 mentora x 1.296,50 kn). </w:t>
      </w:r>
      <w:r w:rsidR="006001CD">
        <w:rPr>
          <w:rFonts w:ascii="Times New Roman" w:eastAsia="Times New Roman" w:hAnsi="Times New Roman" w:cs="Times New Roman"/>
          <w:lang w:eastAsia="hr-HR"/>
        </w:rPr>
        <w:t xml:space="preserve">Još uvijek nam nisu isplaćena sredstva za 4 mentora pa planiramo njihovu isplatu u 2019. godini.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Sredstva za 20</w:t>
      </w:r>
      <w:r w:rsidR="006001CD">
        <w:rPr>
          <w:rFonts w:ascii="Times New Roman" w:eastAsia="Times New Roman" w:hAnsi="Times New Roman" w:cs="Times New Roman"/>
          <w:lang w:eastAsia="hr-HR"/>
        </w:rPr>
        <w:t>20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 i 202</w:t>
      </w:r>
      <w:r w:rsidR="006001CD">
        <w:rPr>
          <w:rFonts w:ascii="Times New Roman" w:eastAsia="Times New Roman" w:hAnsi="Times New Roman" w:cs="Times New Roman"/>
          <w:lang w:eastAsia="hr-HR"/>
        </w:rPr>
        <w:t>1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 godinu se planiraju u istom iznosu kao i za 201</w:t>
      </w:r>
      <w:r w:rsidR="006001CD">
        <w:rPr>
          <w:rFonts w:ascii="Times New Roman" w:eastAsia="Times New Roman" w:hAnsi="Times New Roman" w:cs="Times New Roman"/>
          <w:lang w:eastAsia="hr-HR"/>
        </w:rPr>
        <w:t>9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 godinu.</w:t>
      </w:r>
    </w:p>
    <w:p w14:paraId="10DAC9FD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48399B2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Aktivnost: A300332 EU projekti</w:t>
      </w:r>
    </w:p>
    <w:p w14:paraId="37AC10A4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F072849" w14:textId="77777777" w:rsidR="00FE7828" w:rsidRPr="00C04BA3" w:rsidRDefault="00FE7828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Sredstva su planirana za eventualne odlaske učitelja na službena putovanja i stručna usavršavanja u sklopu EU projekata u iznosu o</w:t>
      </w:r>
      <w:r w:rsidR="001F2EF5">
        <w:rPr>
          <w:rFonts w:ascii="Times New Roman" w:eastAsia="Times New Roman" w:hAnsi="Times New Roman" w:cs="Times New Roman"/>
          <w:lang w:eastAsia="hr-HR"/>
        </w:rPr>
        <w:t>d 20.000,00 kn. Sredstva za 2020</w:t>
      </w:r>
      <w:r w:rsidRPr="00C04BA3">
        <w:rPr>
          <w:rFonts w:ascii="Times New Roman" w:eastAsia="Times New Roman" w:hAnsi="Times New Roman" w:cs="Times New Roman"/>
          <w:lang w:eastAsia="hr-HR"/>
        </w:rPr>
        <w:t>. i 202</w:t>
      </w:r>
      <w:r w:rsidR="001F2EF5">
        <w:rPr>
          <w:rFonts w:ascii="Times New Roman" w:eastAsia="Times New Roman" w:hAnsi="Times New Roman" w:cs="Times New Roman"/>
          <w:lang w:eastAsia="hr-HR"/>
        </w:rPr>
        <w:t>1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. godinu se planiraju u iznosu </w:t>
      </w:r>
      <w:r w:rsidR="001A62C5">
        <w:rPr>
          <w:rFonts w:ascii="Times New Roman" w:eastAsia="Times New Roman" w:hAnsi="Times New Roman" w:cs="Times New Roman"/>
          <w:lang w:eastAsia="hr-HR"/>
        </w:rPr>
        <w:t>od 2</w:t>
      </w:r>
      <w:r w:rsidR="005B6893" w:rsidRPr="00C04BA3">
        <w:rPr>
          <w:rFonts w:ascii="Times New Roman" w:eastAsia="Times New Roman" w:hAnsi="Times New Roman" w:cs="Times New Roman"/>
          <w:lang w:eastAsia="hr-HR"/>
        </w:rPr>
        <w:t>0.000,00 kn</w:t>
      </w:r>
      <w:r w:rsidR="001F2EF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30A16804" w14:textId="77777777" w:rsidR="0079233C" w:rsidRPr="00C04BA3" w:rsidRDefault="0079233C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B201FB8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A6DAD82" w14:textId="77777777" w:rsidR="00FE7828" w:rsidRPr="00C04BA3" w:rsidRDefault="00BE6ECF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Aktivnosti: A300339</w:t>
      </w:r>
      <w:r w:rsidR="00FE7828" w:rsidRPr="00C04BA3">
        <w:rPr>
          <w:rFonts w:ascii="Times New Roman" w:eastAsia="Times New Roman" w:hAnsi="Times New Roman" w:cs="Times New Roman"/>
          <w:b/>
          <w:lang w:eastAsia="hr-HR"/>
        </w:rPr>
        <w:t xml:space="preserve"> ODJEK III-</w:t>
      </w:r>
      <w:r>
        <w:rPr>
          <w:rFonts w:ascii="Times New Roman" w:eastAsia="Times New Roman" w:hAnsi="Times New Roman" w:cs="Times New Roman"/>
          <w:b/>
          <w:lang w:eastAsia="hr-HR"/>
        </w:rPr>
        <w:t>OŠ „BRAĆA RADIĆ“ 2018./2019.</w:t>
      </w:r>
      <w:r w:rsidR="00FE7828" w:rsidRPr="00C04BA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CA641FF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13EB172" w14:textId="77777777" w:rsidR="00FE7828" w:rsidRPr="00C04BA3" w:rsidRDefault="00DC430C" w:rsidP="00615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U sklopu ove aktivnosti </w:t>
      </w:r>
      <w:r w:rsidR="00D00200" w:rsidRPr="00C04BA3">
        <w:rPr>
          <w:rFonts w:ascii="Times New Roman" w:eastAsia="Times New Roman" w:hAnsi="Times New Roman" w:cs="Times New Roman"/>
          <w:lang w:eastAsia="hr-HR"/>
        </w:rPr>
        <w:t>je</w:t>
      </w:r>
      <w:r w:rsidR="00B3152C" w:rsidRPr="00C04BA3">
        <w:rPr>
          <w:rFonts w:ascii="Times New Roman" w:eastAsia="Times New Roman" w:hAnsi="Times New Roman" w:cs="Times New Roman"/>
          <w:lang w:eastAsia="hr-HR"/>
        </w:rPr>
        <w:t xml:space="preserve"> plan od </w:t>
      </w:r>
      <w:r w:rsidR="00BE6ECF">
        <w:rPr>
          <w:rFonts w:ascii="Times New Roman" w:eastAsia="Times New Roman" w:hAnsi="Times New Roman" w:cs="Times New Roman"/>
          <w:lang w:eastAsia="hr-HR"/>
        </w:rPr>
        <w:t>193.700,</w:t>
      </w:r>
      <w:r w:rsidR="00B3152C" w:rsidRPr="00C04BA3">
        <w:rPr>
          <w:rFonts w:ascii="Times New Roman" w:eastAsia="Times New Roman" w:hAnsi="Times New Roman" w:cs="Times New Roman"/>
          <w:lang w:eastAsia="hr-HR"/>
        </w:rPr>
        <w:t xml:space="preserve">00 </w:t>
      </w:r>
      <w:r w:rsidR="00BE6ECF">
        <w:rPr>
          <w:rFonts w:ascii="Times New Roman" w:eastAsia="Times New Roman" w:hAnsi="Times New Roman" w:cs="Times New Roman"/>
          <w:lang w:eastAsia="hr-HR"/>
        </w:rPr>
        <w:t>kn do</w:t>
      </w:r>
      <w:r w:rsidR="001E36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6ECF">
        <w:rPr>
          <w:rFonts w:ascii="Times New Roman" w:eastAsia="Times New Roman" w:hAnsi="Times New Roman" w:cs="Times New Roman"/>
          <w:lang w:eastAsia="hr-HR"/>
        </w:rPr>
        <w:t>kraja lipnja 2019.godine. Pomoćnici se financiraju iz tri izvora</w:t>
      </w:r>
      <w:r w:rsidR="00B978E8">
        <w:rPr>
          <w:rFonts w:ascii="Times New Roman" w:eastAsia="Times New Roman" w:hAnsi="Times New Roman" w:cs="Times New Roman"/>
          <w:lang w:eastAsia="hr-HR"/>
        </w:rPr>
        <w:t xml:space="preserve">, gradska sredstva 15% troška – plan je 29.055,00 kn, sredstva EU 72% - plan je 139.464,00 kn i sredstva nacionalnog </w:t>
      </w:r>
      <w:r w:rsidR="004F7098">
        <w:rPr>
          <w:rFonts w:ascii="Times New Roman" w:eastAsia="Times New Roman" w:hAnsi="Times New Roman" w:cs="Times New Roman"/>
          <w:lang w:eastAsia="hr-HR"/>
        </w:rPr>
        <w:t>sufinanciranja 13</w:t>
      </w:r>
      <w:r w:rsidR="00B978E8">
        <w:rPr>
          <w:rFonts w:ascii="Times New Roman" w:eastAsia="Times New Roman" w:hAnsi="Times New Roman" w:cs="Times New Roman"/>
          <w:lang w:eastAsia="hr-HR"/>
        </w:rPr>
        <w:t xml:space="preserve">% - plan je 25.181,00 kn. </w:t>
      </w:r>
      <w:r w:rsidR="00BE6ECF">
        <w:rPr>
          <w:rFonts w:ascii="Times New Roman" w:eastAsia="Times New Roman" w:hAnsi="Times New Roman" w:cs="Times New Roman"/>
          <w:lang w:eastAsia="hr-HR"/>
        </w:rPr>
        <w:t xml:space="preserve">  </w:t>
      </w:r>
      <w:r w:rsidR="00B978E8">
        <w:rPr>
          <w:rFonts w:ascii="Times New Roman" w:eastAsia="Times New Roman" w:hAnsi="Times New Roman" w:cs="Times New Roman"/>
          <w:lang w:eastAsia="hr-HR"/>
        </w:rPr>
        <w:t>Plaće su izračunate</w:t>
      </w:r>
      <w:r w:rsidR="001E36EE">
        <w:rPr>
          <w:rFonts w:ascii="Times New Roman" w:eastAsia="Times New Roman" w:hAnsi="Times New Roman" w:cs="Times New Roman"/>
          <w:lang w:eastAsia="hr-HR"/>
        </w:rPr>
        <w:t xml:space="preserve"> za</w:t>
      </w:r>
      <w:r w:rsidR="00B978E8">
        <w:rPr>
          <w:rFonts w:ascii="Times New Roman" w:eastAsia="Times New Roman" w:hAnsi="Times New Roman" w:cs="Times New Roman"/>
          <w:lang w:eastAsia="hr-HR"/>
        </w:rPr>
        <w:t xml:space="preserve"> 119 radnih dana za 5 + 1 pomoćnik u nastavi kojeg ćemo dodatni </w:t>
      </w:r>
      <w:r w:rsidR="001E36EE">
        <w:rPr>
          <w:rFonts w:ascii="Times New Roman" w:eastAsia="Times New Roman" w:hAnsi="Times New Roman" w:cs="Times New Roman"/>
          <w:lang w:eastAsia="hr-HR"/>
        </w:rPr>
        <w:t>zaposliti</w:t>
      </w:r>
      <w:r w:rsidR="00B978E8">
        <w:rPr>
          <w:rFonts w:ascii="Times New Roman" w:eastAsia="Times New Roman" w:hAnsi="Times New Roman" w:cs="Times New Roman"/>
          <w:lang w:eastAsia="hr-HR"/>
        </w:rPr>
        <w:t xml:space="preserve"> jer se za njega više ne obavlja nastava u kući, već učenik ponovo polazi nastavu. Izračun se temelji na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bruto iznos</w:t>
      </w:r>
      <w:r w:rsidR="00B978E8">
        <w:rPr>
          <w:rFonts w:ascii="Times New Roman" w:eastAsia="Times New Roman" w:hAnsi="Times New Roman" w:cs="Times New Roman"/>
          <w:lang w:eastAsia="hr-HR"/>
        </w:rPr>
        <w:t>u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 xml:space="preserve"> od 40,78 kn po satu i broju tjednog zaduženja za pojedinog pomoćnika (4 pomoćnika imaju zaduženje od 32 sata tjedno, </w:t>
      </w:r>
      <w:r w:rsidR="00B978E8">
        <w:rPr>
          <w:rFonts w:ascii="Times New Roman" w:eastAsia="Times New Roman" w:hAnsi="Times New Roman" w:cs="Times New Roman"/>
          <w:lang w:eastAsia="hr-HR"/>
        </w:rPr>
        <w:t>a dvoje po 25 sati tjedno</w:t>
      </w:r>
      <w:r w:rsidR="001E36EE">
        <w:rPr>
          <w:rFonts w:ascii="Times New Roman" w:eastAsia="Times New Roman" w:hAnsi="Times New Roman" w:cs="Times New Roman"/>
          <w:lang w:eastAsia="hr-HR"/>
        </w:rPr>
        <w:t>). Osim za plaće, sredstva su planirana za službena putovanja (kao pratnja djeci), naknade za prijevoz, stručno usavršavanje, uredski materijal, usluge promidžbe, zdravstvene usluge i reprezentaciju.</w:t>
      </w:r>
    </w:p>
    <w:p w14:paraId="6D2A4C23" w14:textId="77777777" w:rsidR="00FE7828" w:rsidRPr="00C04BA3" w:rsidRDefault="001E36EE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obzirom da je predviđeno trajanje projekta do</w:t>
      </w:r>
      <w:r w:rsidR="004F7098">
        <w:rPr>
          <w:rFonts w:ascii="Times New Roman" w:eastAsia="Times New Roman" w:hAnsi="Times New Roman" w:cs="Times New Roman"/>
          <w:lang w:eastAsia="hr-HR"/>
        </w:rPr>
        <w:t xml:space="preserve"> kraja</w:t>
      </w:r>
      <w:r>
        <w:rPr>
          <w:rFonts w:ascii="Times New Roman" w:eastAsia="Times New Roman" w:hAnsi="Times New Roman" w:cs="Times New Roman"/>
          <w:lang w:eastAsia="hr-HR"/>
        </w:rPr>
        <w:t xml:space="preserve"> lipnja 2021. godine, a svaka školska godina se vodi po novoj aktivnosti radi lakšeg praćenja troškova, u ovoj aktivnosti nema plana za 2020. i 2021. godinu.</w:t>
      </w:r>
    </w:p>
    <w:p w14:paraId="0AB7BFDF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04BA3">
        <w:rPr>
          <w:rFonts w:ascii="Times New Roman" w:eastAsia="Times New Roman" w:hAnsi="Times New Roman" w:cs="Times New Roman"/>
          <w:shd w:val="clear" w:color="auto" w:fill="FFFFFF"/>
          <w:lang w:eastAsia="hr-HR"/>
        </w:rPr>
        <w:tab/>
      </w:r>
      <w:r w:rsidRPr="00C04BA3">
        <w:rPr>
          <w:rFonts w:ascii="Times New Roman" w:eastAsia="Times New Roman" w:hAnsi="Times New Roman" w:cs="Times New Roman"/>
          <w:shd w:val="clear" w:color="auto" w:fill="FFFFFF"/>
          <w:lang w:eastAsia="hr-HR"/>
        </w:rPr>
        <w:tab/>
      </w:r>
      <w:r w:rsidRPr="00C04BA3">
        <w:rPr>
          <w:rFonts w:ascii="Times New Roman" w:eastAsia="Times New Roman" w:hAnsi="Times New Roman" w:cs="Times New Roman"/>
          <w:shd w:val="clear" w:color="auto" w:fill="FFFFFF"/>
          <w:lang w:eastAsia="hr-HR"/>
        </w:rPr>
        <w:tab/>
      </w:r>
    </w:p>
    <w:p w14:paraId="464889E1" w14:textId="77777777" w:rsidR="001E36EE" w:rsidRDefault="001E36EE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67DE5B98" w14:textId="77777777" w:rsidR="001E36EE" w:rsidRPr="00C04BA3" w:rsidRDefault="00BC0F4C" w:rsidP="001E36E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Aktivnosti: A300340</w:t>
      </w:r>
      <w:r w:rsidR="001E36EE" w:rsidRPr="00C04BA3">
        <w:rPr>
          <w:rFonts w:ascii="Times New Roman" w:eastAsia="Times New Roman" w:hAnsi="Times New Roman" w:cs="Times New Roman"/>
          <w:b/>
          <w:lang w:eastAsia="hr-HR"/>
        </w:rPr>
        <w:t xml:space="preserve"> ODJEK III-</w:t>
      </w:r>
      <w:r w:rsidR="001E36EE">
        <w:rPr>
          <w:rFonts w:ascii="Times New Roman" w:eastAsia="Times New Roman" w:hAnsi="Times New Roman" w:cs="Times New Roman"/>
          <w:b/>
          <w:lang w:eastAsia="hr-HR"/>
        </w:rPr>
        <w:t>OŠ „BRAĆA RADIĆ“ 2019./2020.</w:t>
      </w:r>
      <w:r w:rsidR="001E36EE" w:rsidRPr="00C04BA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586CD4C5" w14:textId="77777777" w:rsidR="001E36EE" w:rsidRPr="00C04BA3" w:rsidRDefault="001E36EE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22B81C0" w14:textId="77777777" w:rsidR="001E36EE" w:rsidRPr="00C04BA3" w:rsidRDefault="001E36EE" w:rsidP="001E36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U sklopu ove aktivnosti je plan od </w:t>
      </w:r>
      <w:r>
        <w:rPr>
          <w:rFonts w:ascii="Times New Roman" w:eastAsia="Times New Roman" w:hAnsi="Times New Roman" w:cs="Times New Roman"/>
          <w:lang w:eastAsia="hr-HR"/>
        </w:rPr>
        <w:t>151.800,00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kn od rujna do prosinca 2019.godine. Plan za gradska sredstva 15% troška je 22.770,00 kn, sredstva EU 72% - plan je 109.296,00 kn i sredstva nacionalnog </w:t>
      </w:r>
      <w:r w:rsidR="004F7098">
        <w:rPr>
          <w:rFonts w:ascii="Times New Roman" w:eastAsia="Times New Roman" w:hAnsi="Times New Roman" w:cs="Times New Roman"/>
          <w:lang w:eastAsia="hr-HR"/>
        </w:rPr>
        <w:t>sufinanciranja 13</w:t>
      </w:r>
      <w:r>
        <w:rPr>
          <w:rFonts w:ascii="Times New Roman" w:eastAsia="Times New Roman" w:hAnsi="Times New Roman" w:cs="Times New Roman"/>
          <w:lang w:eastAsia="hr-HR"/>
        </w:rPr>
        <w:t xml:space="preserve">% - plan je 19.734,00 kn.   Plaće su izračunate za 87 radnih dana za 6 pomoćnika u nastavi. Izračun se temelji na </w:t>
      </w:r>
      <w:r w:rsidRPr="00C04BA3">
        <w:rPr>
          <w:rFonts w:ascii="Times New Roman" w:eastAsia="Times New Roman" w:hAnsi="Times New Roman" w:cs="Times New Roman"/>
          <w:lang w:eastAsia="hr-HR"/>
        </w:rPr>
        <w:t>bruto iznos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od 40,78 kn po satu i broju tjednog zaduženja za pojedinog pomoćnika (4 pomoćnika imaju zaduženje od 32 sata tjedno, </w:t>
      </w:r>
      <w:r>
        <w:rPr>
          <w:rFonts w:ascii="Times New Roman" w:eastAsia="Times New Roman" w:hAnsi="Times New Roman" w:cs="Times New Roman"/>
          <w:lang w:eastAsia="hr-HR"/>
        </w:rPr>
        <w:t>a dvoje po 25 sati tjedno). Osim za plaće, sredstva su planirana za službena putovanja (kao pratnja djeci), naknade za prijevoz, stručno usavršavanje, uredski materijal, usluge promidžbe, zdravstvene usluge i reprezentaciju.</w:t>
      </w:r>
    </w:p>
    <w:p w14:paraId="3A1D8A14" w14:textId="77777777" w:rsidR="001E36EE" w:rsidRDefault="00BA06CB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Sredstva</w:t>
      </w:r>
      <w:r w:rsidR="001E36EE">
        <w:rPr>
          <w:rFonts w:ascii="Times New Roman" w:eastAsia="Times New Roman" w:hAnsi="Times New Roman" w:cs="Times New Roman"/>
          <w:lang w:eastAsia="hr-HR"/>
        </w:rPr>
        <w:t xml:space="preserve"> za 2020. </w:t>
      </w:r>
      <w:r>
        <w:rPr>
          <w:rFonts w:ascii="Times New Roman" w:eastAsia="Times New Roman" w:hAnsi="Times New Roman" w:cs="Times New Roman"/>
          <w:lang w:eastAsia="hr-HR"/>
        </w:rPr>
        <w:t>g</w:t>
      </w:r>
      <w:r w:rsidR="001E36EE">
        <w:rPr>
          <w:rFonts w:ascii="Times New Roman" w:eastAsia="Times New Roman" w:hAnsi="Times New Roman" w:cs="Times New Roman"/>
          <w:lang w:eastAsia="hr-HR"/>
        </w:rPr>
        <w:t xml:space="preserve">odinu (od siječnja do lipnja) </w:t>
      </w:r>
      <w:r>
        <w:rPr>
          <w:rFonts w:ascii="Times New Roman" w:eastAsia="Times New Roman" w:hAnsi="Times New Roman" w:cs="Times New Roman"/>
          <w:lang w:eastAsia="hr-HR"/>
        </w:rPr>
        <w:t>se planiraju u iznosu od</w:t>
      </w:r>
      <w:r w:rsidR="001E36EE">
        <w:rPr>
          <w:rFonts w:ascii="Times New Roman" w:eastAsia="Times New Roman" w:hAnsi="Times New Roman" w:cs="Times New Roman"/>
          <w:lang w:eastAsia="hr-HR"/>
        </w:rPr>
        <w:t xml:space="preserve"> 193.700,00 kn.</w:t>
      </w:r>
    </w:p>
    <w:p w14:paraId="1A46E740" w14:textId="77777777" w:rsidR="001E36EE" w:rsidRDefault="001E36EE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224EC1" w14:textId="77777777" w:rsidR="00BC0F4C" w:rsidRDefault="00BC0F4C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34070D" w14:textId="77777777" w:rsidR="00BC0F4C" w:rsidRPr="00C04BA3" w:rsidRDefault="00BC0F4C" w:rsidP="00BC0F4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Aktivnosti: A300341</w:t>
      </w:r>
      <w:r w:rsidRPr="00C04BA3">
        <w:rPr>
          <w:rFonts w:ascii="Times New Roman" w:eastAsia="Times New Roman" w:hAnsi="Times New Roman" w:cs="Times New Roman"/>
          <w:b/>
          <w:lang w:eastAsia="hr-HR"/>
        </w:rPr>
        <w:t xml:space="preserve"> ODJEK III-</w:t>
      </w:r>
      <w:r>
        <w:rPr>
          <w:rFonts w:ascii="Times New Roman" w:eastAsia="Times New Roman" w:hAnsi="Times New Roman" w:cs="Times New Roman"/>
          <w:b/>
          <w:lang w:eastAsia="hr-HR"/>
        </w:rPr>
        <w:t>OŠ „BRAĆA RADIĆ“ 2020./2021.</w:t>
      </w:r>
      <w:r w:rsidRPr="00C04BA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1EFF3566" w14:textId="77777777" w:rsidR="00BC0F4C" w:rsidRPr="00C04BA3" w:rsidRDefault="00BC0F4C" w:rsidP="00BC0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B03BF5" w14:textId="77777777" w:rsidR="00BC0F4C" w:rsidRPr="00C04BA3" w:rsidRDefault="00BC0F4C" w:rsidP="00BC0F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U sklopu ove aktivnosti </w:t>
      </w:r>
      <w:r>
        <w:rPr>
          <w:rFonts w:ascii="Times New Roman" w:eastAsia="Times New Roman" w:hAnsi="Times New Roman" w:cs="Times New Roman"/>
          <w:lang w:eastAsia="hr-HR"/>
        </w:rPr>
        <w:t xml:space="preserve">koja se odnosi na školsku godinu 2020. i 2021., nema plana u 2019., već je plan za 2020. godinu (od rujna do prosinca) u iznosu od 151.800,00 kn. Plan za gradska sredstva 15% troška je 22.770,00 kn, sredstva EU 72% - plan je 109.296,00 kn i sredstva nacionalnog </w:t>
      </w:r>
      <w:r w:rsidR="004F7098">
        <w:rPr>
          <w:rFonts w:ascii="Times New Roman" w:eastAsia="Times New Roman" w:hAnsi="Times New Roman" w:cs="Times New Roman"/>
          <w:lang w:eastAsia="hr-HR"/>
        </w:rPr>
        <w:t>sufinanciranja 13</w:t>
      </w:r>
      <w:r>
        <w:rPr>
          <w:rFonts w:ascii="Times New Roman" w:eastAsia="Times New Roman" w:hAnsi="Times New Roman" w:cs="Times New Roman"/>
          <w:lang w:eastAsia="hr-HR"/>
        </w:rPr>
        <w:t xml:space="preserve">% - plan je 19.734,00 kn.   Plaće su izračunate za 87 radnih dana za 6 pomoćnika u nastavi. Izračun se temelji na </w:t>
      </w:r>
      <w:r w:rsidRPr="00C04BA3">
        <w:rPr>
          <w:rFonts w:ascii="Times New Roman" w:eastAsia="Times New Roman" w:hAnsi="Times New Roman" w:cs="Times New Roman"/>
          <w:lang w:eastAsia="hr-HR"/>
        </w:rPr>
        <w:t>bruto iznos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od 40,78 kn po satu i broju tjednog zaduženja za pojedinog pomoćnika (4 pomoćnika imaju zaduženje od 32 sata tjedno, </w:t>
      </w:r>
      <w:r>
        <w:rPr>
          <w:rFonts w:ascii="Times New Roman" w:eastAsia="Times New Roman" w:hAnsi="Times New Roman" w:cs="Times New Roman"/>
          <w:lang w:eastAsia="hr-HR"/>
        </w:rPr>
        <w:t>a dvoje po 25 sati tjedno). Osim za plaće, sredstva su planirana za službena putovanja (kao pratnja djeci), naknade za prijevoz, stručno usavršavanje, uredski materijal, usluge promidžbe, zdravstvene usluge i reprezentaciju.</w:t>
      </w:r>
    </w:p>
    <w:p w14:paraId="66F8FECB" w14:textId="77777777" w:rsidR="00BC0F4C" w:rsidRDefault="00BC0F4C" w:rsidP="00BC0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Sredstva za 2021. godinu (od siječnja do lipnja) se planiraju u iznosu od 193.700,00 kn.</w:t>
      </w:r>
    </w:p>
    <w:p w14:paraId="795394F3" w14:textId="77777777" w:rsidR="00BC0F4C" w:rsidRDefault="00BC0F4C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861B00" w14:textId="77777777" w:rsidR="001E36EE" w:rsidRPr="00C04BA3" w:rsidRDefault="001E36EE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C6980E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PROGRAM: 3003 SOCIJALNI PROGRAM</w:t>
      </w:r>
    </w:p>
    <w:p w14:paraId="2AC42EBF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342312D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Aktivnost: A301504 pomoć za podmirenje troškova prehrane učenika osnovnih škola</w:t>
      </w:r>
    </w:p>
    <w:p w14:paraId="5D655261" w14:textId="77777777" w:rsidR="00FE7828" w:rsidRPr="00C04BA3" w:rsidRDefault="00FE7828" w:rsidP="00FE7828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3163493" w14:textId="77777777" w:rsidR="00DC430C" w:rsidRPr="00C04BA3" w:rsidRDefault="00B1116B" w:rsidP="00DC430C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ab/>
        <w:t xml:space="preserve">U ovoj aktivnosti je </w:t>
      </w:r>
      <w:r w:rsidR="00615146" w:rsidRPr="00C04BA3">
        <w:rPr>
          <w:rFonts w:ascii="Times New Roman" w:eastAsia="Times New Roman" w:hAnsi="Times New Roman" w:cs="Times New Roman"/>
          <w:lang w:eastAsia="hr-HR"/>
        </w:rPr>
        <w:t xml:space="preserve">povećanje sredstava za </w:t>
      </w:r>
      <w:r w:rsidR="00160516">
        <w:rPr>
          <w:rFonts w:ascii="Times New Roman" w:eastAsia="Times New Roman" w:hAnsi="Times New Roman" w:cs="Times New Roman"/>
          <w:lang w:eastAsia="hr-HR"/>
        </w:rPr>
        <w:t>146.500,00</w:t>
      </w:r>
      <w:r w:rsidR="00615146" w:rsidRPr="00C04BA3">
        <w:rPr>
          <w:rFonts w:ascii="Times New Roman" w:eastAsia="Times New Roman" w:hAnsi="Times New Roman" w:cs="Times New Roman"/>
          <w:lang w:eastAsia="hr-HR"/>
        </w:rPr>
        <w:t xml:space="preserve"> kn </w:t>
      </w:r>
      <w:r w:rsidR="0079233C" w:rsidRPr="00C04BA3">
        <w:rPr>
          <w:rFonts w:ascii="Times New Roman" w:eastAsia="Times New Roman" w:hAnsi="Times New Roman" w:cs="Times New Roman"/>
          <w:lang w:eastAsia="hr-HR"/>
        </w:rPr>
        <w:t xml:space="preserve">na ukupno </w:t>
      </w:r>
      <w:r w:rsidR="00160516">
        <w:rPr>
          <w:rFonts w:ascii="Times New Roman" w:eastAsia="Times New Roman" w:hAnsi="Times New Roman" w:cs="Times New Roman"/>
          <w:lang w:eastAsia="hr-HR"/>
        </w:rPr>
        <w:t>861.500,00</w:t>
      </w:r>
      <w:r w:rsidR="0079233C" w:rsidRPr="00C04BA3">
        <w:rPr>
          <w:rFonts w:ascii="Times New Roman" w:eastAsia="Times New Roman" w:hAnsi="Times New Roman" w:cs="Times New Roman"/>
          <w:lang w:eastAsia="hr-HR"/>
        </w:rPr>
        <w:t xml:space="preserve"> kn </w:t>
      </w:r>
      <w:r w:rsidR="00160516">
        <w:rPr>
          <w:rFonts w:ascii="Times New Roman" w:eastAsia="Times New Roman" w:hAnsi="Times New Roman" w:cs="Times New Roman"/>
          <w:lang w:eastAsia="hr-HR"/>
        </w:rPr>
        <w:t>zbog porasta broja djece koja se hrane u školskoj kuhinji</w:t>
      </w:r>
      <w:r w:rsidR="00DC430C" w:rsidRPr="00C04BA3">
        <w:rPr>
          <w:rFonts w:ascii="Times New Roman" w:eastAsia="Times New Roman" w:hAnsi="Times New Roman" w:cs="Times New Roman"/>
          <w:lang w:eastAsia="hr-HR"/>
        </w:rPr>
        <w:t>.</w:t>
      </w:r>
      <w:r w:rsidR="00160516">
        <w:rPr>
          <w:rFonts w:ascii="Times New Roman" w:eastAsia="Times New Roman" w:hAnsi="Times New Roman" w:cs="Times New Roman"/>
          <w:lang w:eastAsia="hr-HR"/>
        </w:rPr>
        <w:t xml:space="preserve"> U školskoj godini 2018./2019. </w:t>
      </w:r>
      <w:r w:rsidR="00E623BD">
        <w:rPr>
          <w:rFonts w:ascii="Times New Roman" w:eastAsia="Times New Roman" w:hAnsi="Times New Roman" w:cs="Times New Roman"/>
          <w:lang w:eastAsia="hr-HR"/>
        </w:rPr>
        <w:t>p</w:t>
      </w:r>
      <w:r w:rsidR="00160516">
        <w:rPr>
          <w:rFonts w:ascii="Times New Roman" w:eastAsia="Times New Roman" w:hAnsi="Times New Roman" w:cs="Times New Roman"/>
          <w:lang w:eastAsia="hr-HR"/>
        </w:rPr>
        <w:t>očela su se hraniti djeca iz Područnih škola Starigrad i Bakovčice, što je pora</w:t>
      </w:r>
      <w:r w:rsidR="00E623BD">
        <w:rPr>
          <w:rFonts w:ascii="Times New Roman" w:eastAsia="Times New Roman" w:hAnsi="Times New Roman" w:cs="Times New Roman"/>
          <w:lang w:eastAsia="hr-HR"/>
        </w:rPr>
        <w:t>s</w:t>
      </w:r>
      <w:r w:rsidR="00160516">
        <w:rPr>
          <w:rFonts w:ascii="Times New Roman" w:eastAsia="Times New Roman" w:hAnsi="Times New Roman" w:cs="Times New Roman"/>
          <w:lang w:eastAsia="hr-HR"/>
        </w:rPr>
        <w:t>t za oko 90-oro djece.</w:t>
      </w:r>
      <w:r w:rsidR="00DC430C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 xml:space="preserve">U mjesecu rujnu hranilo se </w:t>
      </w:r>
      <w:r w:rsidR="00160516">
        <w:rPr>
          <w:rFonts w:ascii="Times New Roman" w:eastAsia="Times New Roman" w:hAnsi="Times New Roman" w:cs="Times New Roman"/>
          <w:lang w:eastAsia="hr-HR"/>
        </w:rPr>
        <w:t>730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 xml:space="preserve"> uč. x 6,</w:t>
      </w:r>
      <w:r w:rsidR="00DC430C" w:rsidRPr="00C04BA3">
        <w:rPr>
          <w:rFonts w:ascii="Times New Roman" w:eastAsia="Times New Roman" w:hAnsi="Times New Roman" w:cs="Times New Roman"/>
          <w:lang w:eastAsia="hr-HR"/>
        </w:rPr>
        <w:t xml:space="preserve">00 kn x 175 dana što znači da opravdava plan od </w:t>
      </w:r>
      <w:r w:rsidR="00160516">
        <w:rPr>
          <w:rFonts w:ascii="Times New Roman" w:eastAsia="Times New Roman" w:hAnsi="Times New Roman" w:cs="Times New Roman"/>
          <w:lang w:eastAsia="hr-HR"/>
        </w:rPr>
        <w:t>766.500,00 kn za školsku kuhinju. Plan je da se od uplata roditelja financira 666.500,00 kn, a od subvencije Grada 100.000,00 kn. Shema voća/mlijeka se planira u istom iznosu kao i u projekcijama – 65.000,00 kn.</w:t>
      </w:r>
    </w:p>
    <w:p w14:paraId="55EB9D01" w14:textId="77777777" w:rsidR="00FE7828" w:rsidRPr="00C04BA3" w:rsidRDefault="00DC430C" w:rsidP="00DC430C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ab/>
      </w:r>
      <w:r w:rsidR="00160516">
        <w:rPr>
          <w:rFonts w:ascii="Times New Roman" w:eastAsia="Times New Roman" w:hAnsi="Times New Roman" w:cs="Times New Roman"/>
          <w:lang w:eastAsia="hr-HR"/>
        </w:rPr>
        <w:t>Sredstva za 2020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 i 202</w:t>
      </w:r>
      <w:r w:rsidR="00160516">
        <w:rPr>
          <w:rFonts w:ascii="Times New Roman" w:eastAsia="Times New Roman" w:hAnsi="Times New Roman" w:cs="Times New Roman"/>
          <w:lang w:eastAsia="hr-HR"/>
        </w:rPr>
        <w:t>1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 godinu se planir</w:t>
      </w:r>
      <w:r w:rsidR="00160516">
        <w:rPr>
          <w:rFonts w:ascii="Times New Roman" w:eastAsia="Times New Roman" w:hAnsi="Times New Roman" w:cs="Times New Roman"/>
          <w:lang w:eastAsia="hr-HR"/>
        </w:rPr>
        <w:t>aju u istom iznosu kao i za 2019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 godinu.</w:t>
      </w:r>
    </w:p>
    <w:p w14:paraId="4AF312A5" w14:textId="77777777" w:rsidR="00FE7828" w:rsidRPr="00C04BA3" w:rsidRDefault="00FE7828" w:rsidP="00FE7828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A1F1144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3. Zakonske i druge podloge na kojima se zasnivaju programi:</w:t>
      </w:r>
    </w:p>
    <w:p w14:paraId="44E648ED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188832A" w14:textId="77777777" w:rsidR="00FE7828" w:rsidRPr="00C04BA3" w:rsidRDefault="00FE7828" w:rsidP="00FE782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07/17</w:t>
      </w:r>
      <w:r w:rsidR="001B1258">
        <w:rPr>
          <w:rFonts w:ascii="Times New Roman" w:eastAsia="Times New Roman" w:hAnsi="Times New Roman" w:cs="Times New Roman"/>
          <w:lang w:eastAsia="hr-HR"/>
        </w:rPr>
        <w:t>, 68/2018</w:t>
      </w:r>
      <w:r w:rsidRPr="00C04BA3">
        <w:rPr>
          <w:rFonts w:ascii="Times New Roman" w:eastAsia="Times New Roman" w:hAnsi="Times New Roman" w:cs="Times New Roman"/>
          <w:lang w:eastAsia="hr-HR"/>
        </w:rPr>
        <w:t>),  Zakon o ustanovama (NN 76/93, 29/97, 47/99, 35/08), Zakon o proračunu (NN 87/08, 136/12 i 15/15).</w:t>
      </w:r>
    </w:p>
    <w:p w14:paraId="7D1CBEA4" w14:textId="77777777" w:rsidR="00FE7828" w:rsidRPr="00C04BA3" w:rsidRDefault="00FE7828" w:rsidP="00FE782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Pravilnik o proračunskim klasifikacijama (NN broj 26/10, 120/13), Pravilnik o proračunskom računovodstvu i računskom</w:t>
      </w:r>
      <w:r w:rsidR="001B1258">
        <w:rPr>
          <w:rFonts w:ascii="Times New Roman" w:eastAsia="Times New Roman" w:hAnsi="Times New Roman" w:cs="Times New Roman"/>
          <w:lang w:eastAsia="hr-HR"/>
        </w:rPr>
        <w:t xml:space="preserve"> planu (NN broj 124/14, 115/15,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87/16</w:t>
      </w:r>
      <w:r w:rsidR="001B1258">
        <w:rPr>
          <w:rFonts w:ascii="Times New Roman" w:eastAsia="Times New Roman" w:hAnsi="Times New Roman" w:cs="Times New Roman"/>
          <w:lang w:eastAsia="hr-HR"/>
        </w:rPr>
        <w:t xml:space="preserve"> i 3/18</w:t>
      </w:r>
      <w:r w:rsidRPr="00C04BA3">
        <w:rPr>
          <w:rFonts w:ascii="Times New Roman" w:eastAsia="Times New Roman" w:hAnsi="Times New Roman" w:cs="Times New Roman"/>
          <w:lang w:eastAsia="hr-HR"/>
        </w:rPr>
        <w:t>.)</w:t>
      </w:r>
    </w:p>
    <w:p w14:paraId="52CA985B" w14:textId="77777777" w:rsidR="00FE7828" w:rsidRPr="00C04BA3" w:rsidRDefault="00FE7828" w:rsidP="00FE782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Pravilnik o provedbi Školske sheme (NN broj 50/17, 10</w:t>
      </w:r>
      <w:r w:rsidR="00804EDE" w:rsidRPr="00C04BA3">
        <w:rPr>
          <w:rFonts w:ascii="Times New Roman" w:eastAsia="Times New Roman" w:hAnsi="Times New Roman" w:cs="Times New Roman"/>
          <w:lang w:eastAsia="hr-HR"/>
        </w:rPr>
        <w:t>2/</w:t>
      </w:r>
      <w:r w:rsidRPr="00C04BA3">
        <w:rPr>
          <w:rFonts w:ascii="Times New Roman" w:eastAsia="Times New Roman" w:hAnsi="Times New Roman" w:cs="Times New Roman"/>
          <w:lang w:eastAsia="hr-HR"/>
        </w:rPr>
        <w:t>17</w:t>
      </w:r>
      <w:r w:rsidR="001B1258">
        <w:rPr>
          <w:rFonts w:ascii="Times New Roman" w:eastAsia="Times New Roman" w:hAnsi="Times New Roman" w:cs="Times New Roman"/>
          <w:lang w:eastAsia="hr-HR"/>
        </w:rPr>
        <w:t>, 69/2018</w:t>
      </w:r>
      <w:r w:rsidRPr="00C04BA3">
        <w:rPr>
          <w:rFonts w:ascii="Times New Roman" w:eastAsia="Times New Roman" w:hAnsi="Times New Roman" w:cs="Times New Roman"/>
          <w:lang w:eastAsia="hr-HR"/>
        </w:rPr>
        <w:t>.)</w:t>
      </w:r>
    </w:p>
    <w:p w14:paraId="4143C1C9" w14:textId="77777777" w:rsidR="00FE7828" w:rsidRDefault="00FE7828" w:rsidP="00FE7828">
      <w:pPr>
        <w:numPr>
          <w:ilvl w:val="0"/>
          <w:numId w:val="1"/>
        </w:numPr>
        <w:tabs>
          <w:tab w:val="left" w:pos="11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Upute za izradu Prijedloga fina</w:t>
      </w:r>
      <w:r w:rsidR="001B1258">
        <w:rPr>
          <w:rFonts w:ascii="Times New Roman" w:eastAsia="Times New Roman" w:hAnsi="Times New Roman" w:cs="Times New Roman"/>
          <w:lang w:eastAsia="hr-HR"/>
        </w:rPr>
        <w:t>ncijskog plana za razdoblje 2019.-2021</w:t>
      </w:r>
      <w:r w:rsidRPr="00C04BA3">
        <w:rPr>
          <w:rFonts w:ascii="Times New Roman" w:eastAsia="Times New Roman" w:hAnsi="Times New Roman" w:cs="Times New Roman"/>
          <w:lang w:eastAsia="hr-HR"/>
        </w:rPr>
        <w:t>.</w:t>
      </w:r>
      <w:r w:rsidR="001B1258">
        <w:rPr>
          <w:rFonts w:ascii="Times New Roman" w:eastAsia="Times New Roman" w:hAnsi="Times New Roman" w:cs="Times New Roman"/>
          <w:lang w:eastAsia="hr-HR"/>
        </w:rPr>
        <w:t xml:space="preserve"> godine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Grada </w:t>
      </w:r>
      <w:r w:rsidR="001B1258">
        <w:rPr>
          <w:rFonts w:ascii="Times New Roman" w:eastAsia="Times New Roman" w:hAnsi="Times New Roman" w:cs="Times New Roman"/>
          <w:lang w:eastAsia="hr-HR"/>
        </w:rPr>
        <w:t>Koprivnice od 12. listopada 2018. KLASA: 400-06/18-01/0014</w:t>
      </w:r>
      <w:r w:rsidRPr="00C04BA3">
        <w:rPr>
          <w:rFonts w:ascii="Times New Roman" w:eastAsia="Times New Roman" w:hAnsi="Times New Roman" w:cs="Times New Roman"/>
          <w:lang w:eastAsia="hr-HR"/>
        </w:rPr>
        <w:t>, URBROJ: 2137/01-0</w:t>
      </w:r>
      <w:r w:rsidR="001B1258">
        <w:rPr>
          <w:rFonts w:ascii="Times New Roman" w:eastAsia="Times New Roman" w:hAnsi="Times New Roman" w:cs="Times New Roman"/>
          <w:lang w:eastAsia="hr-HR"/>
        </w:rPr>
        <w:t>6/5</w:t>
      </w:r>
      <w:r w:rsidRPr="00C04BA3">
        <w:rPr>
          <w:rFonts w:ascii="Times New Roman" w:eastAsia="Times New Roman" w:hAnsi="Times New Roman" w:cs="Times New Roman"/>
          <w:lang w:eastAsia="hr-HR"/>
        </w:rPr>
        <w:t>-1</w:t>
      </w:r>
      <w:r w:rsidR="001B1258">
        <w:rPr>
          <w:rFonts w:ascii="Times New Roman" w:eastAsia="Times New Roman" w:hAnsi="Times New Roman" w:cs="Times New Roman"/>
          <w:lang w:eastAsia="hr-HR"/>
        </w:rPr>
        <w:t>8</w:t>
      </w:r>
      <w:r w:rsidRPr="00C04BA3">
        <w:rPr>
          <w:rFonts w:ascii="Times New Roman" w:eastAsia="Times New Roman" w:hAnsi="Times New Roman" w:cs="Times New Roman"/>
          <w:lang w:eastAsia="hr-HR"/>
        </w:rPr>
        <w:t>-</w:t>
      </w:r>
      <w:r w:rsidR="001B1258">
        <w:rPr>
          <w:rFonts w:ascii="Times New Roman" w:eastAsia="Times New Roman" w:hAnsi="Times New Roman" w:cs="Times New Roman"/>
          <w:lang w:eastAsia="hr-HR"/>
        </w:rPr>
        <w:t>10</w:t>
      </w:r>
    </w:p>
    <w:p w14:paraId="5F6E16FB" w14:textId="77777777" w:rsidR="004F7098" w:rsidRPr="00C04BA3" w:rsidRDefault="004F7098" w:rsidP="00FE7828">
      <w:pPr>
        <w:numPr>
          <w:ilvl w:val="0"/>
          <w:numId w:val="1"/>
        </w:numPr>
        <w:tabs>
          <w:tab w:val="left" w:pos="11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Dodatak Uputama proračunskim korisnicima za planiranje Proračuna za 2019. godinu i Projekcija za 2020. i 2021. Godinu od 15. Listopada 2018. KLASA: 400-06/18-01/0014, URBROJ: 2137/01-05-01/1-18-3</w:t>
      </w:r>
    </w:p>
    <w:p w14:paraId="1D7488A8" w14:textId="77777777" w:rsidR="00FE7828" w:rsidRPr="00C04BA3" w:rsidRDefault="00FE7828" w:rsidP="00FE7828">
      <w:pPr>
        <w:numPr>
          <w:ilvl w:val="0"/>
          <w:numId w:val="1"/>
        </w:numPr>
        <w:tabs>
          <w:tab w:val="left" w:pos="11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Godišnji plan i program rada škole za školsku godinu 201</w:t>
      </w:r>
      <w:r w:rsidR="00287BA2">
        <w:rPr>
          <w:rFonts w:ascii="Times New Roman" w:eastAsia="Times New Roman" w:hAnsi="Times New Roman" w:cs="Times New Roman"/>
          <w:lang w:eastAsia="hr-HR"/>
        </w:rPr>
        <w:t>8</w:t>
      </w:r>
      <w:r w:rsidRPr="00C04BA3">
        <w:rPr>
          <w:rFonts w:ascii="Times New Roman" w:eastAsia="Times New Roman" w:hAnsi="Times New Roman" w:cs="Times New Roman"/>
          <w:lang w:eastAsia="hr-HR"/>
        </w:rPr>
        <w:t>./20</w:t>
      </w:r>
      <w:r w:rsidR="00287BA2">
        <w:rPr>
          <w:rFonts w:ascii="Times New Roman" w:eastAsia="Times New Roman" w:hAnsi="Times New Roman" w:cs="Times New Roman"/>
          <w:lang w:eastAsia="hr-HR"/>
        </w:rPr>
        <w:t>19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1AAB56F9" w14:textId="77777777" w:rsidR="00FE7828" w:rsidRPr="00C04BA3" w:rsidRDefault="00FE7828" w:rsidP="00FE78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Školski kurikulum OŠ „Braća Radić“, nastavne i izvannastavne a</w:t>
      </w:r>
      <w:r w:rsidR="001B1258">
        <w:rPr>
          <w:rFonts w:ascii="Times New Roman" w:eastAsia="Times New Roman" w:hAnsi="Times New Roman" w:cs="Times New Roman"/>
          <w:lang w:eastAsia="hr-HR"/>
        </w:rPr>
        <w:t>ktivnosti za školsku godinu 201</w:t>
      </w:r>
      <w:r w:rsidR="00287BA2">
        <w:rPr>
          <w:rFonts w:ascii="Times New Roman" w:eastAsia="Times New Roman" w:hAnsi="Times New Roman" w:cs="Times New Roman"/>
          <w:lang w:eastAsia="hr-HR"/>
        </w:rPr>
        <w:t>8</w:t>
      </w:r>
      <w:r w:rsidRPr="00C04BA3">
        <w:rPr>
          <w:rFonts w:ascii="Times New Roman" w:eastAsia="Times New Roman" w:hAnsi="Times New Roman" w:cs="Times New Roman"/>
          <w:lang w:eastAsia="hr-HR"/>
        </w:rPr>
        <w:t>./20</w:t>
      </w:r>
      <w:r w:rsidR="00287BA2">
        <w:rPr>
          <w:rFonts w:ascii="Times New Roman" w:eastAsia="Times New Roman" w:hAnsi="Times New Roman" w:cs="Times New Roman"/>
          <w:lang w:eastAsia="hr-HR"/>
        </w:rPr>
        <w:t>19</w:t>
      </w:r>
      <w:r w:rsidRPr="00C04BA3">
        <w:rPr>
          <w:rFonts w:ascii="Times New Roman" w:eastAsia="Times New Roman" w:hAnsi="Times New Roman" w:cs="Times New Roman"/>
          <w:lang w:eastAsia="hr-HR"/>
        </w:rPr>
        <w:t>.</w:t>
      </w:r>
    </w:p>
    <w:p w14:paraId="3A343BF0" w14:textId="77777777" w:rsidR="00FE7828" w:rsidRPr="00C04BA3" w:rsidRDefault="00FE7828" w:rsidP="00FE7828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00EC49D9" w14:textId="77777777" w:rsidR="00F121C3" w:rsidRPr="00C04BA3" w:rsidRDefault="00F121C3" w:rsidP="00A02FB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03D9AD47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4. Usklađenost ciljeva, strategije i programa s dokumentima dugoročnog razvoja</w:t>
      </w:r>
    </w:p>
    <w:p w14:paraId="50D92D0C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6A209CC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         Ciljevi, strategija i programi s dokumentima dugoročnog razvoja nalaze se u Državnom pedagoškom standardu, Nacionalnom kurikulumu i Nastavnom planu i programu škole. Škola dono</w:t>
      </w:r>
      <w:r w:rsidR="00287BA2">
        <w:rPr>
          <w:rFonts w:ascii="Times New Roman" w:eastAsia="Times New Roman" w:hAnsi="Times New Roman" w:cs="Times New Roman"/>
          <w:lang w:eastAsia="hr-HR"/>
        </w:rPr>
        <w:t>si Godišnji  plan i program i  Š</w:t>
      </w:r>
      <w:r w:rsidRPr="00C04BA3">
        <w:rPr>
          <w:rFonts w:ascii="Times New Roman" w:eastAsia="Times New Roman" w:hAnsi="Times New Roman" w:cs="Times New Roman"/>
          <w:lang w:eastAsia="hr-HR"/>
        </w:rPr>
        <w:t>kolski kurikulum, prema planu koje je donijelo Ministarstvo znanosti, obrazovanja i sporta. Strateške planove donosi Ministarstvo i Grad Koprivnica. Ishodište i pokazatelji na čemu se zasniva izračun potrebnih sredstava je Odluka Grada Koprivnice o mjerilima za financiranje decentraliziranih funkcija i Državni pedagoški standard osnovnoškolskog sustava odgoja i obrazovanja čiji temelji se nalaze u Zakonu o odgoju i obrazovanju u osnovnoj i srednjoj školi. Državni pedagoški standard opisuje mjerila za prostor i opremu u osnovnoj školi. Svi naši planovi temeljeni su na tome, a naravno da  naši planovi „ovise“ o mogućnosti financiranja našeg osnivača.</w:t>
      </w:r>
    </w:p>
    <w:p w14:paraId="015EA8EF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Sva materijalna sredstva koja se nastoje o</w:t>
      </w:r>
      <w:r w:rsidR="00287BA2">
        <w:rPr>
          <w:rFonts w:ascii="Times New Roman" w:eastAsia="Times New Roman" w:hAnsi="Times New Roman" w:cs="Times New Roman"/>
          <w:lang w:eastAsia="hr-HR"/>
        </w:rPr>
        <w:t>sigurati i utrošiti tijekom 2019</w:t>
      </w:r>
      <w:r w:rsidRPr="00C04BA3">
        <w:rPr>
          <w:rFonts w:ascii="Times New Roman" w:eastAsia="Times New Roman" w:hAnsi="Times New Roman" w:cs="Times New Roman"/>
          <w:lang w:eastAsia="hr-HR"/>
        </w:rPr>
        <w:t>.g. imaju za zadaću postizanje napretka rada Škole te odgajanje i pripremanje mladih ljudi za odgovoran i uspješan život. Kontinuiran uspjeh naših učenika dokaz je opravdanosti ulaganja u sustav odgoja i obrazovanja.</w:t>
      </w:r>
    </w:p>
    <w:p w14:paraId="278399CA" w14:textId="77777777" w:rsidR="005C1F66" w:rsidRDefault="005C1F66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EAFA05D" w14:textId="77777777" w:rsidR="00626AD6" w:rsidRDefault="00626AD6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A80E27" w14:textId="77777777" w:rsidR="00626AD6" w:rsidRDefault="00626AD6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33C1DC" w14:textId="77777777" w:rsidR="005A778D" w:rsidRDefault="005A778D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A11102" w14:textId="77777777" w:rsidR="005A778D" w:rsidRDefault="005A778D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162569" w14:textId="77777777" w:rsidR="005A778D" w:rsidRDefault="005A778D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A60303" w14:textId="77777777" w:rsidR="005A778D" w:rsidRPr="00C04BA3" w:rsidRDefault="005A778D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CE7589" w14:textId="77777777" w:rsidR="008F76D8" w:rsidRDefault="008F76D8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7FF4E4" w14:textId="77777777" w:rsidR="008F76D8" w:rsidRPr="00C04BA3" w:rsidRDefault="008F76D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276"/>
        <w:gridCol w:w="1134"/>
        <w:gridCol w:w="1370"/>
        <w:gridCol w:w="1276"/>
        <w:gridCol w:w="1323"/>
      </w:tblGrid>
      <w:tr w:rsidR="005C1F66" w:rsidRPr="00C04BA3" w14:paraId="020E7687" w14:textId="77777777" w:rsidTr="00393B4A">
        <w:tc>
          <w:tcPr>
            <w:tcW w:w="1560" w:type="dxa"/>
            <w:shd w:val="clear" w:color="auto" w:fill="BDD6EE"/>
          </w:tcPr>
          <w:p w14:paraId="13E2ACCB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417" w:type="dxa"/>
            <w:shd w:val="clear" w:color="auto" w:fill="BDD6EE"/>
          </w:tcPr>
          <w:p w14:paraId="7A0B92AD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134" w:type="dxa"/>
            <w:shd w:val="clear" w:color="auto" w:fill="BDD6EE"/>
          </w:tcPr>
          <w:p w14:paraId="2906FA20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BDD6EE"/>
          </w:tcPr>
          <w:p w14:paraId="0BB65A18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/>
          </w:tcPr>
          <w:p w14:paraId="6DAB1498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370" w:type="dxa"/>
            <w:shd w:val="clear" w:color="auto" w:fill="BDD6EE"/>
          </w:tcPr>
          <w:p w14:paraId="57420F2B" w14:textId="77777777" w:rsidR="005C1F66" w:rsidRPr="00C04BA3" w:rsidRDefault="00A24BF9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(2018</w:t>
            </w:r>
            <w:r w:rsidR="005C1F66"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276" w:type="dxa"/>
            <w:shd w:val="clear" w:color="auto" w:fill="BDD6EE"/>
          </w:tcPr>
          <w:p w14:paraId="1C4CB984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4675CF13" w14:textId="77777777" w:rsidR="005C1F66" w:rsidRPr="00C04BA3" w:rsidRDefault="00A24BF9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(2019</w:t>
            </w:r>
            <w:r w:rsidR="005C1F66"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323" w:type="dxa"/>
            <w:shd w:val="clear" w:color="auto" w:fill="BDD6EE"/>
          </w:tcPr>
          <w:p w14:paraId="3095E8BD" w14:textId="77777777" w:rsidR="005C1F66" w:rsidRPr="00C04BA3" w:rsidRDefault="00A24BF9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(2020</w:t>
            </w:r>
            <w:r w:rsidR="005C1F66"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</w:tr>
      <w:tr w:rsidR="005C1F66" w:rsidRPr="00C04BA3" w14:paraId="32220BF2" w14:textId="77777777" w:rsidTr="00393B4A">
        <w:tc>
          <w:tcPr>
            <w:tcW w:w="1560" w:type="dxa"/>
            <w:shd w:val="clear" w:color="auto" w:fill="auto"/>
          </w:tcPr>
          <w:p w14:paraId="7FE5C0A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Povećanje broja školskih projekata/priredbi/manifestacija</w:t>
            </w:r>
          </w:p>
        </w:tc>
        <w:tc>
          <w:tcPr>
            <w:tcW w:w="1417" w:type="dxa"/>
            <w:shd w:val="clear" w:color="auto" w:fill="auto"/>
          </w:tcPr>
          <w:p w14:paraId="2C1DB06D" w14:textId="77777777" w:rsidR="005C1F66" w:rsidRPr="00C04BA3" w:rsidRDefault="005C1F66" w:rsidP="0039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134" w:type="dxa"/>
            <w:shd w:val="clear" w:color="auto" w:fill="auto"/>
          </w:tcPr>
          <w:p w14:paraId="0A060EA8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6CFA55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CC444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7652B5F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1276" w:type="dxa"/>
            <w:shd w:val="clear" w:color="auto" w:fill="auto"/>
          </w:tcPr>
          <w:p w14:paraId="1F3D967C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8C2C4A7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FEF797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A6D02D2" w14:textId="77777777" w:rsidR="005C1F66" w:rsidRPr="00C04BA3" w:rsidRDefault="0096583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1311F727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435ADE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A01BAB9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6512A6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370" w:type="dxa"/>
            <w:shd w:val="clear" w:color="auto" w:fill="auto"/>
          </w:tcPr>
          <w:p w14:paraId="13895EBF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804835B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2FF5DB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F78416" w14:textId="77777777" w:rsidR="005C1F66" w:rsidRPr="00C04BA3" w:rsidRDefault="0096583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14931C4F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B1BC2B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8CA3AC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6FE676" w14:textId="77777777" w:rsidR="005C1F66" w:rsidRPr="00C04BA3" w:rsidRDefault="0096583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</w:t>
            </w:r>
          </w:p>
        </w:tc>
        <w:tc>
          <w:tcPr>
            <w:tcW w:w="1323" w:type="dxa"/>
            <w:shd w:val="clear" w:color="auto" w:fill="auto"/>
          </w:tcPr>
          <w:p w14:paraId="0CE902B4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1971F4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535912F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0F6EFE" w14:textId="77777777" w:rsidR="005C1F66" w:rsidRPr="00C04BA3" w:rsidRDefault="0096583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</w:tbl>
    <w:p w14:paraId="5F311E8D" w14:textId="77777777" w:rsidR="005C1F66" w:rsidRPr="00C04BA3" w:rsidRDefault="005C1F66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276"/>
        <w:gridCol w:w="1134"/>
        <w:gridCol w:w="1417"/>
        <w:gridCol w:w="1276"/>
        <w:gridCol w:w="1276"/>
      </w:tblGrid>
      <w:tr w:rsidR="005C1F66" w:rsidRPr="00C04BA3" w14:paraId="078B4E12" w14:textId="77777777" w:rsidTr="00393B4A">
        <w:tc>
          <w:tcPr>
            <w:tcW w:w="1560" w:type="dxa"/>
            <w:shd w:val="clear" w:color="auto" w:fill="BDD6EE"/>
          </w:tcPr>
          <w:p w14:paraId="7A6DE6AE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417" w:type="dxa"/>
            <w:shd w:val="clear" w:color="auto" w:fill="BDD6EE"/>
          </w:tcPr>
          <w:p w14:paraId="65378AC8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134" w:type="dxa"/>
            <w:shd w:val="clear" w:color="auto" w:fill="BDD6EE"/>
          </w:tcPr>
          <w:p w14:paraId="1ED41850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BDD6EE"/>
          </w:tcPr>
          <w:p w14:paraId="49B57FFE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/>
          </w:tcPr>
          <w:p w14:paraId="52FBFF53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417" w:type="dxa"/>
            <w:shd w:val="clear" w:color="auto" w:fill="BDD6EE"/>
          </w:tcPr>
          <w:p w14:paraId="287EFB01" w14:textId="77777777" w:rsidR="005C1F66" w:rsidRPr="00C04BA3" w:rsidRDefault="00A24BF9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(2018</w:t>
            </w:r>
            <w:r w:rsidR="005C1F66"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276" w:type="dxa"/>
            <w:shd w:val="clear" w:color="auto" w:fill="BDD6EE"/>
          </w:tcPr>
          <w:p w14:paraId="2A7025C3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2B657FDC" w14:textId="77777777" w:rsidR="005C1F66" w:rsidRPr="00C04BA3" w:rsidRDefault="005C1F66" w:rsidP="00A2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(201</w:t>
            </w:r>
            <w:r w:rsidR="00A24BF9"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276" w:type="dxa"/>
            <w:shd w:val="clear" w:color="auto" w:fill="BDD6EE"/>
          </w:tcPr>
          <w:p w14:paraId="6FE6E27A" w14:textId="77777777" w:rsidR="005C1F66" w:rsidRPr="00C04BA3" w:rsidRDefault="00A24BF9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(2020</w:t>
            </w:r>
            <w:r w:rsidR="005C1F66"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</w:tr>
      <w:tr w:rsidR="005C1F66" w:rsidRPr="00C04BA3" w14:paraId="3E4F0B4E" w14:textId="77777777" w:rsidTr="00393B4A">
        <w:tc>
          <w:tcPr>
            <w:tcW w:w="1560" w:type="dxa"/>
            <w:shd w:val="clear" w:color="auto" w:fill="auto"/>
          </w:tcPr>
          <w:p w14:paraId="063EC3D0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Povećanje broja učenika koji su uključeni u različite školske projekte/</w:t>
            </w:r>
          </w:p>
          <w:p w14:paraId="30EAA9A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priredbe/manifestacije</w:t>
            </w:r>
          </w:p>
        </w:tc>
        <w:tc>
          <w:tcPr>
            <w:tcW w:w="1417" w:type="dxa"/>
            <w:shd w:val="clear" w:color="auto" w:fill="auto"/>
          </w:tcPr>
          <w:p w14:paraId="357C24A5" w14:textId="77777777" w:rsidR="005C1F66" w:rsidRPr="00C04BA3" w:rsidRDefault="005C1F66" w:rsidP="0039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134" w:type="dxa"/>
            <w:shd w:val="clear" w:color="auto" w:fill="auto"/>
          </w:tcPr>
          <w:p w14:paraId="76969CC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B08E858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C6230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F3B949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1276" w:type="dxa"/>
            <w:shd w:val="clear" w:color="auto" w:fill="auto"/>
          </w:tcPr>
          <w:p w14:paraId="4BBF7FC7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C95CDD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073F38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11406E" w14:textId="77777777" w:rsidR="005C1F66" w:rsidRPr="00C04BA3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913</w:t>
            </w:r>
          </w:p>
        </w:tc>
        <w:tc>
          <w:tcPr>
            <w:tcW w:w="1134" w:type="dxa"/>
            <w:shd w:val="clear" w:color="auto" w:fill="auto"/>
          </w:tcPr>
          <w:p w14:paraId="37E183D1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8ACA2E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7B3E1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091FF1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417" w:type="dxa"/>
            <w:shd w:val="clear" w:color="auto" w:fill="auto"/>
          </w:tcPr>
          <w:p w14:paraId="241B2D81" w14:textId="77777777" w:rsidR="00CB05E6" w:rsidRPr="00C04BA3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1AD763F" w14:textId="77777777" w:rsidR="00CB05E6" w:rsidRPr="00C04BA3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9E1432" w14:textId="77777777" w:rsidR="00CB05E6" w:rsidRPr="00C04BA3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799CAD" w14:textId="77777777" w:rsidR="005C1F66" w:rsidRPr="00C04BA3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1109</w:t>
            </w:r>
          </w:p>
          <w:p w14:paraId="797C82DE" w14:textId="77777777" w:rsidR="00CB05E6" w:rsidRPr="00C04BA3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38B57FA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EFE199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EAE649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554BE0" w14:textId="77777777" w:rsidR="005C1F66" w:rsidRPr="00C04BA3" w:rsidRDefault="002E1E7C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1250</w:t>
            </w:r>
          </w:p>
        </w:tc>
        <w:tc>
          <w:tcPr>
            <w:tcW w:w="1276" w:type="dxa"/>
            <w:shd w:val="clear" w:color="auto" w:fill="auto"/>
          </w:tcPr>
          <w:p w14:paraId="7A4C7636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5FEB68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D6D405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907220" w14:textId="77777777" w:rsidR="005C1F66" w:rsidRPr="00C04BA3" w:rsidRDefault="002E1E7C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  <w:r w:rsidR="005C1F66" w:rsidRPr="00C04BA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  <w:p w14:paraId="1076F2D8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9718A12" w14:textId="77777777" w:rsidR="005C1F66" w:rsidRPr="00C04BA3" w:rsidRDefault="005C1F66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305"/>
        <w:gridCol w:w="1247"/>
        <w:gridCol w:w="1134"/>
        <w:gridCol w:w="1276"/>
        <w:gridCol w:w="1370"/>
        <w:gridCol w:w="1417"/>
      </w:tblGrid>
      <w:tr w:rsidR="005C1F66" w:rsidRPr="00C04BA3" w14:paraId="16443CF7" w14:textId="77777777" w:rsidTr="006347E8">
        <w:tc>
          <w:tcPr>
            <w:tcW w:w="1560" w:type="dxa"/>
            <w:shd w:val="clear" w:color="auto" w:fill="BDD6EE"/>
          </w:tcPr>
          <w:p w14:paraId="13CAD378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275" w:type="dxa"/>
            <w:shd w:val="clear" w:color="auto" w:fill="BDD6EE"/>
          </w:tcPr>
          <w:p w14:paraId="671F710B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305" w:type="dxa"/>
            <w:shd w:val="clear" w:color="auto" w:fill="BDD6EE"/>
          </w:tcPr>
          <w:p w14:paraId="3C4093A7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47" w:type="dxa"/>
            <w:shd w:val="clear" w:color="auto" w:fill="BDD6EE"/>
          </w:tcPr>
          <w:p w14:paraId="146D53A6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/>
          </w:tcPr>
          <w:p w14:paraId="412EC2F3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276" w:type="dxa"/>
            <w:shd w:val="clear" w:color="auto" w:fill="BDD6EE"/>
          </w:tcPr>
          <w:p w14:paraId="39F9AE3B" w14:textId="77777777" w:rsidR="005C1F66" w:rsidRPr="00C04BA3" w:rsidRDefault="00A24BF9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(2018</w:t>
            </w:r>
            <w:r w:rsidR="005C1F66"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370" w:type="dxa"/>
            <w:shd w:val="clear" w:color="auto" w:fill="BDD6EE"/>
          </w:tcPr>
          <w:p w14:paraId="3A9DF1FD" w14:textId="77777777" w:rsidR="005C1F66" w:rsidRPr="00C04BA3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5859479B" w14:textId="77777777" w:rsidR="005C1F66" w:rsidRPr="00C04BA3" w:rsidRDefault="00A24BF9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(2019</w:t>
            </w:r>
            <w:r w:rsidR="005C1F66"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417" w:type="dxa"/>
            <w:shd w:val="clear" w:color="auto" w:fill="BDD6EE"/>
          </w:tcPr>
          <w:p w14:paraId="741CF732" w14:textId="77777777" w:rsidR="005C1F66" w:rsidRPr="00C04BA3" w:rsidRDefault="00A24BF9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(2020</w:t>
            </w:r>
            <w:r w:rsidR="005C1F66"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</w:tr>
      <w:tr w:rsidR="005C1F66" w:rsidRPr="00C04BA3" w14:paraId="6310FCAC" w14:textId="77777777" w:rsidTr="006347E8">
        <w:tc>
          <w:tcPr>
            <w:tcW w:w="1560" w:type="dxa"/>
            <w:shd w:val="clear" w:color="auto" w:fill="auto"/>
          </w:tcPr>
          <w:p w14:paraId="52E396B0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Povećanje broja osvojenih mjesta (prva tri) na županijskim/ državnim natjecanjima</w:t>
            </w:r>
          </w:p>
          <w:p w14:paraId="0018B84E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 xml:space="preserve">     -županijsko</w:t>
            </w:r>
          </w:p>
          <w:p w14:paraId="4F633E0F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 xml:space="preserve">   -poluzavršno</w:t>
            </w:r>
          </w:p>
          <w:p w14:paraId="2D50A85B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 xml:space="preserve">          -državno</w:t>
            </w:r>
          </w:p>
          <w:p w14:paraId="0A57898C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 xml:space="preserve"> -međunarodno</w:t>
            </w:r>
          </w:p>
          <w:p w14:paraId="5B447535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6C5158AE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305" w:type="dxa"/>
            <w:shd w:val="clear" w:color="auto" w:fill="auto"/>
          </w:tcPr>
          <w:p w14:paraId="07C3F0AB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F48181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Broj učenika plasiranih na županijska, poluzavršna, državna i međunarodna natjecanja</w:t>
            </w:r>
          </w:p>
        </w:tc>
        <w:tc>
          <w:tcPr>
            <w:tcW w:w="1247" w:type="dxa"/>
            <w:shd w:val="clear" w:color="auto" w:fill="auto"/>
          </w:tcPr>
          <w:p w14:paraId="7918D9DF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6B4011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285A6EA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61379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89DD0B4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5C5C1C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7468C65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84B997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6D0807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133</w:t>
            </w:r>
          </w:p>
          <w:p w14:paraId="67DE22CF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  <w:p w14:paraId="4FEA528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14:paraId="6B6C5A55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6D25A8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E8ADD0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60CF30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F96158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D183F04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36525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00F3C5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94C08E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DABE851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276" w:type="dxa"/>
            <w:shd w:val="clear" w:color="auto" w:fill="auto"/>
          </w:tcPr>
          <w:p w14:paraId="26FC5860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D71266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AE99D6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4799A2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8DDBE4F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DAAA1A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8BC7346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09F1760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509AA2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B14950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  <w:p w14:paraId="4949341C" w14:textId="77777777" w:rsidR="005C1F66" w:rsidRPr="00C04BA3" w:rsidRDefault="00B1495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  <w:p w14:paraId="1860E84C" w14:textId="77777777" w:rsidR="005C1F66" w:rsidRPr="00C04BA3" w:rsidRDefault="00B1495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14:paraId="58BC6215" w14:textId="77777777" w:rsidR="005C1F66" w:rsidRPr="00C04BA3" w:rsidRDefault="00B1495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14:paraId="4E0B9B7E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E58FEC6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32CF24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341706B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8298A1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26379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E2EC92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E7092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157C56F" w14:textId="77777777" w:rsidR="005C1F66" w:rsidRPr="00C04BA3" w:rsidRDefault="00B1495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145</w:t>
            </w:r>
          </w:p>
          <w:p w14:paraId="5F3E151B" w14:textId="77777777" w:rsidR="005C1F66" w:rsidRPr="00C04BA3" w:rsidRDefault="00B1495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  <w:p w14:paraId="6BBC8838" w14:textId="77777777" w:rsidR="005C1F66" w:rsidRPr="00C04BA3" w:rsidRDefault="00B1495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  <w:p w14:paraId="3AC2BD43" w14:textId="77777777" w:rsidR="005C1F66" w:rsidRPr="00C04BA3" w:rsidRDefault="00B1495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5BE382F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22500F9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0A31AD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4A51ED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A35A912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7A3E551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A11CBC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0D816A3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E949D9" w14:textId="77777777" w:rsidR="005C1F66" w:rsidRPr="00C04BA3" w:rsidRDefault="00B1495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146</w:t>
            </w:r>
          </w:p>
          <w:p w14:paraId="4CC2F37B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  <w:p w14:paraId="6E039404" w14:textId="77777777" w:rsidR="005C1F66" w:rsidRPr="00C04BA3" w:rsidRDefault="00B1495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14:paraId="1A525198" w14:textId="77777777" w:rsidR="005C1F66" w:rsidRPr="00C04BA3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</w:tbl>
    <w:p w14:paraId="1DBA4521" w14:textId="77777777" w:rsidR="007C7ECB" w:rsidRDefault="007C7ECB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134"/>
        <w:gridCol w:w="1276"/>
        <w:gridCol w:w="1417"/>
        <w:gridCol w:w="1418"/>
      </w:tblGrid>
      <w:tr w:rsidR="0094423C" w14:paraId="1BBE56EA" w14:textId="77777777" w:rsidTr="008F76D8">
        <w:trPr>
          <w:trHeight w:val="8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FAB305" w14:textId="77777777" w:rsidR="0094423C" w:rsidRPr="00C04BA3" w:rsidRDefault="0094423C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B28AD9" w14:textId="77777777" w:rsidR="0094423C" w:rsidRPr="00C04BA3" w:rsidRDefault="0094423C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85A457" w14:textId="77777777" w:rsidR="0094423C" w:rsidRPr="00C04BA3" w:rsidRDefault="0094423C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AFE5A99" w14:textId="77777777" w:rsidR="0094423C" w:rsidRPr="00C04BA3" w:rsidRDefault="0094423C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E673E0" w14:textId="77777777" w:rsidR="0094423C" w:rsidRPr="00C04BA3" w:rsidRDefault="0094423C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F83F7A" w14:textId="77777777" w:rsidR="0094423C" w:rsidRPr="00C04BA3" w:rsidRDefault="0094423C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(2018.)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FA802C3" w14:textId="77777777" w:rsidR="0094423C" w:rsidRPr="00C04BA3" w:rsidRDefault="0094423C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2B7ECBB5" w14:textId="77777777" w:rsidR="0094423C" w:rsidRPr="00C04BA3" w:rsidRDefault="0094423C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(2019.)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59A291" w14:textId="77777777" w:rsidR="0094423C" w:rsidRPr="00C04BA3" w:rsidRDefault="0094423C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(2020.)</w:t>
            </w:r>
          </w:p>
        </w:tc>
      </w:tr>
      <w:tr w:rsidR="0094423C" w14:paraId="68457759" w14:textId="77777777" w:rsidTr="0094423C">
        <w:trPr>
          <w:trHeight w:val="1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85C" w14:textId="77777777" w:rsidR="0094423C" w:rsidRPr="00CB784F" w:rsidRDefault="0094423C" w:rsidP="00A02FBC">
            <w:pPr>
              <w:ind w:left="-38"/>
              <w:jc w:val="both"/>
              <w:rPr>
                <w:rFonts w:ascii="Times New Roman" w:hAnsi="Times New Roman" w:cs="Times New Roman"/>
              </w:rPr>
            </w:pPr>
          </w:p>
          <w:p w14:paraId="0DC87AF5" w14:textId="77777777" w:rsidR="0094423C" w:rsidRPr="00CB784F" w:rsidRDefault="0094423C" w:rsidP="00A02FBC">
            <w:pPr>
              <w:ind w:left="-38"/>
              <w:jc w:val="both"/>
              <w:rPr>
                <w:rFonts w:ascii="Times New Roman" w:hAnsi="Times New Roman" w:cs="Times New Roman"/>
              </w:rPr>
            </w:pPr>
          </w:p>
          <w:p w14:paraId="5F21D475" w14:textId="77777777" w:rsidR="0094423C" w:rsidRPr="00CB784F" w:rsidRDefault="0094423C" w:rsidP="00A02FBC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CB784F">
              <w:rPr>
                <w:rFonts w:ascii="Times New Roman" w:hAnsi="Times New Roman" w:cs="Times New Roman"/>
              </w:rPr>
              <w:t>Dodatna nastava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2F9" w14:textId="77777777" w:rsidR="0094423C" w:rsidRPr="00CB784F" w:rsidRDefault="0094423C" w:rsidP="00A02FBC">
            <w:pPr>
              <w:rPr>
                <w:rFonts w:ascii="Times New Roman" w:hAnsi="Times New Roman" w:cs="Times New Roman"/>
              </w:rPr>
            </w:pPr>
            <w:r w:rsidRPr="00CB784F">
              <w:rPr>
                <w:rFonts w:ascii="Times New Roman" w:hAnsi="Times New Roman" w:cs="Times New Roman"/>
              </w:rPr>
              <w:t xml:space="preserve">Radi učenika koji u nastavnom predmetu ostvaruju natprosječne rezultate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576" w14:textId="77777777" w:rsidR="0094423C" w:rsidRPr="00CB784F" w:rsidRDefault="0094423C" w:rsidP="00A02FBC">
            <w:pPr>
              <w:ind w:left="-38"/>
              <w:rPr>
                <w:rFonts w:ascii="Times New Roman" w:hAnsi="Times New Roman" w:cs="Times New Roman"/>
              </w:rPr>
            </w:pPr>
            <w:r w:rsidRPr="00CB784F">
              <w:rPr>
                <w:rFonts w:ascii="Times New Roman" w:hAnsi="Times New Roman" w:cs="Times New Roman"/>
              </w:rPr>
              <w:t>Broj učenika koji polaze dodatnu nastavu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2E3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A1E231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6F68F1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1D6" w14:textId="77777777" w:rsidR="0094423C" w:rsidRPr="00CB784F" w:rsidRDefault="0094423C" w:rsidP="00A02FBC">
            <w:pPr>
              <w:ind w:left="-38"/>
              <w:rPr>
                <w:rFonts w:ascii="Times New Roman" w:hAnsi="Times New Roman" w:cs="Times New Roman"/>
                <w:color w:val="000000"/>
              </w:rPr>
            </w:pPr>
          </w:p>
          <w:p w14:paraId="54FC7FA1" w14:textId="77777777" w:rsidR="0094423C" w:rsidRPr="00CB784F" w:rsidRDefault="0094423C" w:rsidP="00A02FBC">
            <w:pPr>
              <w:ind w:left="-38"/>
              <w:rPr>
                <w:rFonts w:ascii="Times New Roman" w:hAnsi="Times New Roman" w:cs="Times New Roman"/>
                <w:color w:val="000000"/>
              </w:rPr>
            </w:pPr>
          </w:p>
          <w:p w14:paraId="75B928DD" w14:textId="77777777" w:rsidR="0094423C" w:rsidRPr="00CB784F" w:rsidRDefault="0094423C" w:rsidP="00B14950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D45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DB4AFD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D8AD77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B19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E20B5D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DABD3C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774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4B531F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C087E8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319</w:t>
            </w:r>
          </w:p>
          <w:p w14:paraId="672A993C" w14:textId="77777777" w:rsidR="0094423C" w:rsidRPr="00CB784F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C008865" w14:textId="77777777" w:rsidR="008F76D8" w:rsidRDefault="008F76D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134"/>
        <w:gridCol w:w="1276"/>
        <w:gridCol w:w="1417"/>
        <w:gridCol w:w="1418"/>
      </w:tblGrid>
      <w:tr w:rsidR="008F76D8" w14:paraId="3CE39C47" w14:textId="77777777" w:rsidTr="008F76D8">
        <w:trPr>
          <w:trHeight w:val="1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7D5638" w14:textId="77777777" w:rsidR="008F76D8" w:rsidRPr="00C04BA3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2617FC8" w14:textId="77777777" w:rsidR="008F76D8" w:rsidRPr="00C04BA3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6FE28B" w14:textId="77777777" w:rsidR="008F76D8" w:rsidRPr="00C04BA3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C529B88" w14:textId="77777777" w:rsidR="008F76D8" w:rsidRPr="00C04BA3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8256A40" w14:textId="77777777" w:rsidR="008F76D8" w:rsidRPr="00C04BA3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69FBC8" w14:textId="77777777" w:rsidR="008F76D8" w:rsidRPr="00C04BA3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(2018.)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ECFC07" w14:textId="77777777" w:rsidR="008F76D8" w:rsidRPr="00C04BA3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488D6040" w14:textId="77777777" w:rsidR="008F76D8" w:rsidRPr="00C04BA3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(2019.)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2B24A91" w14:textId="77777777" w:rsidR="008F76D8" w:rsidRPr="00C04BA3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4BA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(2020.)</w:t>
            </w:r>
          </w:p>
        </w:tc>
      </w:tr>
      <w:tr w:rsidR="008F76D8" w14:paraId="462B4C6E" w14:textId="77777777" w:rsidTr="00B14950">
        <w:trPr>
          <w:trHeight w:val="1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686" w14:textId="77777777" w:rsidR="008F76D8" w:rsidRPr="00CB784F" w:rsidRDefault="008F76D8" w:rsidP="00B14950">
            <w:pPr>
              <w:jc w:val="both"/>
              <w:rPr>
                <w:rFonts w:ascii="Times New Roman" w:hAnsi="Times New Roman" w:cs="Times New Roman"/>
              </w:rPr>
            </w:pPr>
          </w:p>
          <w:p w14:paraId="2E0B6748" w14:textId="77777777" w:rsidR="008F76D8" w:rsidRPr="00CB784F" w:rsidRDefault="008F76D8" w:rsidP="00A02FBC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CB784F">
              <w:rPr>
                <w:rFonts w:ascii="Times New Roman" w:hAnsi="Times New Roman" w:cs="Times New Roman"/>
              </w:rPr>
              <w:t>Škola plivanja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C45" w14:textId="77777777" w:rsidR="008F76D8" w:rsidRPr="00CB784F" w:rsidRDefault="008F76D8" w:rsidP="00A02FBC">
            <w:pPr>
              <w:jc w:val="both"/>
              <w:rPr>
                <w:rFonts w:ascii="Times New Roman" w:hAnsi="Times New Roman" w:cs="Times New Roman"/>
              </w:rPr>
            </w:pPr>
            <w:r w:rsidRPr="00CB784F">
              <w:rPr>
                <w:rFonts w:ascii="Times New Roman" w:hAnsi="Times New Roman" w:cs="Times New Roman"/>
              </w:rPr>
              <w:t>Osposobljavanje učenika neplivača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5A4" w14:textId="77777777" w:rsidR="008F76D8" w:rsidRPr="00CB784F" w:rsidRDefault="008F76D8" w:rsidP="00A02FBC">
            <w:pPr>
              <w:ind w:left="-38"/>
              <w:rPr>
                <w:rFonts w:ascii="Times New Roman" w:hAnsi="Times New Roman" w:cs="Times New Roman"/>
              </w:rPr>
            </w:pPr>
            <w:r w:rsidRPr="00CB784F">
              <w:rPr>
                <w:rFonts w:ascii="Times New Roman" w:hAnsi="Times New Roman" w:cs="Times New Roman"/>
              </w:rPr>
              <w:t>Broj učenika polaznika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5B8" w14:textId="77777777" w:rsidR="008F76D8" w:rsidRPr="00CB784F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9A6854" w14:textId="77777777" w:rsidR="008F76D8" w:rsidRPr="00CB784F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1F5" w14:textId="77777777" w:rsidR="008F76D8" w:rsidRPr="00CB784F" w:rsidRDefault="008F76D8" w:rsidP="00A02FBC">
            <w:pPr>
              <w:ind w:left="-38"/>
              <w:rPr>
                <w:rFonts w:ascii="Times New Roman" w:hAnsi="Times New Roman" w:cs="Times New Roman"/>
                <w:color w:val="000000"/>
              </w:rPr>
            </w:pPr>
          </w:p>
          <w:p w14:paraId="09D4EAA0" w14:textId="77777777" w:rsidR="008F76D8" w:rsidRPr="00CB784F" w:rsidRDefault="008F76D8" w:rsidP="00A02FBC">
            <w:pPr>
              <w:ind w:left="-38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EB4" w14:textId="77777777" w:rsidR="008F76D8" w:rsidRPr="00CB784F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7EFFA2B" w14:textId="77777777" w:rsidR="008F76D8" w:rsidRPr="00CB784F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819" w14:textId="77777777" w:rsidR="008F76D8" w:rsidRPr="00CB784F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D8372D" w14:textId="77777777" w:rsidR="008F76D8" w:rsidRPr="00CB784F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8FF" w14:textId="77777777" w:rsidR="008F76D8" w:rsidRPr="00CB784F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997BB3" w14:textId="77777777" w:rsidR="008F76D8" w:rsidRPr="00CB784F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84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</w:tbl>
    <w:p w14:paraId="061FFFF7" w14:textId="77777777" w:rsidR="008F76D8" w:rsidRDefault="008F76D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4AB5EB4" w14:textId="77777777" w:rsidR="007F563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Ishodište i pokazatelji na kojima se zasnivaju izračuni i procjene potrebnih sredstava za provođenje programa</w:t>
      </w:r>
    </w:p>
    <w:p w14:paraId="0D5CED2B" w14:textId="77777777" w:rsidR="007F563F" w:rsidRDefault="00C602F6" w:rsidP="007F5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Planiramo slijedeće:</w:t>
      </w:r>
    </w:p>
    <w:p w14:paraId="410352ED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 državnog proračuna (Ministarstva znanosti i obrazovanja) za plaće planiramo  ostvariti prihod u iznosu od 9.977.000,00 kn, u 2020. godini 10.026.885,00 kn i 2021. godini 10.077.010,00 kn</w:t>
      </w:r>
    </w:p>
    <w:p w14:paraId="379132CD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 državnog proračuna za rashode poslovanja planiramo ostvariti prihod u iznosu od 1.598.526,00 kn, a u 2020. i 2021.g. isti iznos</w:t>
      </w:r>
    </w:p>
    <w:p w14:paraId="5856C11B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 nadležnog proračuna za financiranje rashoda za nabavu nefinancijske ostvariti prihod u iznosu od 336.562,00 kn,  u 2020.g. i 2021.g. 316.562,00 kn</w:t>
      </w:r>
    </w:p>
    <w:p w14:paraId="133B1276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 gradskih sredstava ostvariti prihod u iznosu od 468.055,00 kn, u 2020.g. prihod od 454.125,00 kn, a u 2021.g. prihod od 429.855,00 kn</w:t>
      </w:r>
    </w:p>
    <w:p w14:paraId="5C3FF0B0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Iz pomoći proračunskim korisnicima koji im nije nadležan ostvariti iznos od 32.686,00 kn, a u 2020. i 2021. isti iznos </w:t>
      </w:r>
    </w:p>
    <w:p w14:paraId="1C017624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 tekuće pomoći od izvanproračunskih korisnika – HZZ ostvariti iznos od 28.000,00 kn, a u 2020. i 2021. isti iznos</w:t>
      </w:r>
    </w:p>
    <w:p w14:paraId="7F1E139F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 prihoda po posebnim propisima prihodovati  iznos od 704.000,00 kn, a u 2019. i 2020. g. isti iznos</w:t>
      </w:r>
    </w:p>
    <w:p w14:paraId="3FE3C514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 tekućih donacija (od nagrade Turističke zajednice) planiramo ostvariti prihod u iznosu od 1.200,00 kn, a u 2020. i 2021.g. isti iznos</w:t>
      </w:r>
    </w:p>
    <w:p w14:paraId="200C7618" w14:textId="77777777" w:rsidR="008218D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8DF">
        <w:rPr>
          <w:rFonts w:ascii="Times New Roman" w:eastAsia="Times New Roman" w:hAnsi="Times New Roman" w:cs="Times New Roman"/>
          <w:lang w:eastAsia="hr-HR"/>
        </w:rPr>
        <w:t>Iz kapitalnih donacija od Jadranskog osiguranja i ostalih eventualnih kapitalnih donacija planiramo prihod od 13.600,00 kn</w:t>
      </w:r>
      <w:r w:rsidR="008218DF">
        <w:rPr>
          <w:rFonts w:ascii="Times New Roman" w:eastAsia="Times New Roman" w:hAnsi="Times New Roman" w:cs="Times New Roman"/>
          <w:lang w:eastAsia="hr-HR"/>
        </w:rPr>
        <w:t>, a u 2020. i 2021.g. isti iznos</w:t>
      </w:r>
    </w:p>
    <w:p w14:paraId="191B4ACA" w14:textId="77777777" w:rsidR="007F563F" w:rsidRPr="008218D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8DF">
        <w:rPr>
          <w:rFonts w:ascii="Times New Roman" w:eastAsia="Times New Roman" w:hAnsi="Times New Roman" w:cs="Times New Roman"/>
          <w:lang w:eastAsia="hr-HR"/>
        </w:rPr>
        <w:t>Iz tekuće pomoći temeljem prijenosa EU sredstva ostvariti</w:t>
      </w:r>
      <w:r w:rsidR="00B43BA1">
        <w:rPr>
          <w:rFonts w:ascii="Times New Roman" w:eastAsia="Times New Roman" w:hAnsi="Times New Roman" w:cs="Times New Roman"/>
          <w:lang w:eastAsia="hr-HR"/>
        </w:rPr>
        <w:t xml:space="preserve"> </w:t>
      </w:r>
      <w:r w:rsidR="00C602F6">
        <w:rPr>
          <w:rFonts w:ascii="Times New Roman" w:eastAsia="Times New Roman" w:hAnsi="Times New Roman" w:cs="Times New Roman"/>
          <w:lang w:eastAsia="hr-HR"/>
        </w:rPr>
        <w:t>prihode</w:t>
      </w:r>
      <w:r w:rsidRPr="008218DF">
        <w:rPr>
          <w:rFonts w:ascii="Times New Roman" w:eastAsia="Times New Roman" w:hAnsi="Times New Roman" w:cs="Times New Roman"/>
          <w:lang w:eastAsia="hr-HR"/>
        </w:rPr>
        <w:t xml:space="preserve"> u iznosu od 20.000,00 kn, a za 2020. te 2021. godinu isti iznos</w:t>
      </w:r>
    </w:p>
    <w:p w14:paraId="4710F994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 vlastitih prihoda za iznajmljivanje stanova, prostora za samoposlužne aparate te Unij</w:t>
      </w:r>
      <w:r w:rsidR="008218DF">
        <w:rPr>
          <w:rFonts w:ascii="Times New Roman" w:eastAsia="Times New Roman" w:hAnsi="Times New Roman" w:cs="Times New Roman"/>
          <w:lang w:eastAsia="hr-HR"/>
        </w:rPr>
        <w:t>epapira ostvariti prihod u iznosu od 18</w:t>
      </w:r>
      <w:r>
        <w:rPr>
          <w:rFonts w:ascii="Times New Roman" w:eastAsia="Times New Roman" w:hAnsi="Times New Roman" w:cs="Times New Roman"/>
          <w:lang w:eastAsia="hr-HR"/>
        </w:rPr>
        <w:t>.430,00 kn, a isti iznos i za 2020. i 2021.g.</w:t>
      </w:r>
    </w:p>
    <w:p w14:paraId="71438691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 vlastitih prihoda od prodaje stanova ostvariti u iznosu od 2.940,00 kn, a u 2020. i 2021.godini isti iznos</w:t>
      </w:r>
    </w:p>
    <w:p w14:paraId="468E66C8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Iz tekućih prijenosa između proračunskih korisnika istog proračuna temeljem prijenosa EU sredstava </w:t>
      </w:r>
      <w:bookmarkStart w:id="0" w:name="_Hlk528091549"/>
      <w:r w:rsidR="00C602F6">
        <w:rPr>
          <w:rFonts w:ascii="Times New Roman" w:eastAsia="Times New Roman" w:hAnsi="Times New Roman" w:cs="Times New Roman"/>
          <w:lang w:eastAsia="hr-HR"/>
        </w:rPr>
        <w:t>ostvariti prihod u iznosu od</w:t>
      </w:r>
      <w:r>
        <w:rPr>
          <w:rFonts w:ascii="Times New Roman" w:eastAsia="Times New Roman" w:hAnsi="Times New Roman" w:cs="Times New Roman"/>
          <w:lang w:eastAsia="hr-HR"/>
        </w:rPr>
        <w:t>248.760,00 kn</w:t>
      </w:r>
      <w:bookmarkEnd w:id="0"/>
      <w:r>
        <w:rPr>
          <w:rFonts w:ascii="Times New Roman" w:eastAsia="Times New Roman" w:hAnsi="Times New Roman" w:cs="Times New Roman"/>
          <w:lang w:eastAsia="hr-HR"/>
        </w:rPr>
        <w:t>, u 2020. isti iznos, a u 2021.godini 139.464,00 kn</w:t>
      </w:r>
    </w:p>
    <w:p w14:paraId="6009D51B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1" w:name="_Hlk528089084"/>
      <w:r>
        <w:rPr>
          <w:rFonts w:ascii="Times New Roman" w:eastAsia="Times New Roman" w:hAnsi="Times New Roman" w:cs="Times New Roman"/>
          <w:lang w:eastAsia="hr-HR"/>
        </w:rPr>
        <w:t>Iz tekućih prijenosa između proračunskih korisnika istog proračuna</w:t>
      </w:r>
      <w:r w:rsidR="00C602F6">
        <w:rPr>
          <w:rFonts w:ascii="Times New Roman" w:eastAsia="Times New Roman" w:hAnsi="Times New Roman" w:cs="Times New Roman"/>
          <w:lang w:eastAsia="hr-HR"/>
        </w:rPr>
        <w:t xml:space="preserve"> ostvariti prihod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bookmarkEnd w:id="1"/>
      <w:r>
        <w:rPr>
          <w:rFonts w:ascii="Times New Roman" w:eastAsia="Times New Roman" w:hAnsi="Times New Roman" w:cs="Times New Roman"/>
          <w:lang w:eastAsia="hr-HR"/>
        </w:rPr>
        <w:t>u iznosu od 109.915,00 kn, u 2020.godini</w:t>
      </w:r>
      <w:r w:rsidR="008218DF">
        <w:rPr>
          <w:rFonts w:ascii="Times New Roman" w:eastAsia="Times New Roman" w:hAnsi="Times New Roman" w:cs="Times New Roman"/>
          <w:lang w:eastAsia="hr-HR"/>
        </w:rPr>
        <w:t xml:space="preserve"> isti iznos, a u 2021. godini 90</w:t>
      </w:r>
      <w:r>
        <w:rPr>
          <w:rFonts w:ascii="Times New Roman" w:eastAsia="Times New Roman" w:hAnsi="Times New Roman" w:cs="Times New Roman"/>
          <w:lang w:eastAsia="hr-HR"/>
        </w:rPr>
        <w:t>.181,00 kn</w:t>
      </w:r>
    </w:p>
    <w:p w14:paraId="74414D77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Višak prihoda od nefinancijske imovine (vlastiti prihod od školske kuhinje) za nabavu konvekcijske peći za školsku kuhinju u iznosu od 30.000,00 kn, a u 2020. i 2021. godini 0 kn.</w:t>
      </w:r>
    </w:p>
    <w:p w14:paraId="0845B436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Višak prihoda od nefinancijske imovine od prodaje stanova na kojima postoji stanarsko pravo i od prodaje zemljišta u ukupnom iznosu od 103.160,00 kn, u 2020. godini 106.100,00 kn, a u 2021. godini 109.040,00 kn</w:t>
      </w:r>
    </w:p>
    <w:p w14:paraId="751F3755" w14:textId="77777777" w:rsidR="00A066C6" w:rsidRDefault="00A066C6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Višak prihoda od nenadležnog proračuna od ŽSV-a 11.400,00 kn, a u 2020. i 2021. godini 8.000,00 kn</w:t>
      </w:r>
    </w:p>
    <w:p w14:paraId="499AAF2A" w14:textId="77777777" w:rsidR="00A066C6" w:rsidRDefault="00A066C6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Višak prihoda od HZZ -a za osobe na stručnom osposobljavanju i pripravnika</w:t>
      </w:r>
    </w:p>
    <w:p w14:paraId="4E3EBEB1" w14:textId="77777777" w:rsidR="00C602F6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Manjak prihoda prenesen</w:t>
      </w:r>
      <w:r w:rsidR="00C602F6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iz 2018. u 2019. u iznosu od </w:t>
      </w:r>
      <w:r w:rsidR="00C602F6">
        <w:rPr>
          <w:rFonts w:ascii="Times New Roman" w:eastAsia="Times New Roman" w:hAnsi="Times New Roman" w:cs="Times New Roman"/>
          <w:lang w:eastAsia="hr-HR"/>
        </w:rPr>
        <w:t>112.650</w:t>
      </w:r>
      <w:r>
        <w:rPr>
          <w:rFonts w:ascii="Times New Roman" w:eastAsia="Times New Roman" w:hAnsi="Times New Roman" w:cs="Times New Roman"/>
          <w:lang w:eastAsia="hr-HR"/>
        </w:rPr>
        <w:t>,00 kn (od decentralizacije i gradskog proračuna za račune iz 2018.g., a plaćene u 2019. tzv. metodološki manjak</w:t>
      </w:r>
      <w:r w:rsidR="00C602F6">
        <w:rPr>
          <w:rFonts w:ascii="Times New Roman" w:eastAsia="Times New Roman" w:hAnsi="Times New Roman" w:cs="Times New Roman"/>
          <w:lang w:eastAsia="hr-HR"/>
        </w:rPr>
        <w:t>)</w:t>
      </w:r>
    </w:p>
    <w:p w14:paraId="58265D5F" w14:textId="77777777" w:rsidR="00C602F6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02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602F6">
        <w:rPr>
          <w:rFonts w:ascii="Times New Roman" w:eastAsia="Times New Roman" w:hAnsi="Times New Roman" w:cs="Times New Roman"/>
          <w:lang w:eastAsia="hr-HR"/>
        </w:rPr>
        <w:t>Manjak prihoda za pomoćnike u nastavi i shemu voća/mlijeka iz izvora nac</w:t>
      </w:r>
      <w:r w:rsidR="00B43BA1">
        <w:rPr>
          <w:rFonts w:ascii="Times New Roman" w:eastAsia="Times New Roman" w:hAnsi="Times New Roman" w:cs="Times New Roman"/>
          <w:lang w:eastAsia="hr-HR"/>
        </w:rPr>
        <w:t xml:space="preserve">ionalnog </w:t>
      </w:r>
      <w:r w:rsidR="00C602F6">
        <w:rPr>
          <w:rFonts w:ascii="Times New Roman" w:eastAsia="Times New Roman" w:hAnsi="Times New Roman" w:cs="Times New Roman"/>
          <w:lang w:eastAsia="hr-HR"/>
        </w:rPr>
        <w:t>sufinanciranja u iznosu od 14.030,00 kn</w:t>
      </w:r>
    </w:p>
    <w:p w14:paraId="52D8F3E1" w14:textId="77777777" w:rsidR="007F563F" w:rsidRPr="00C602F6" w:rsidRDefault="00C602F6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Manjak prihoda za pomoćnike u nastavi iz izvora Tekuće pomoći iz državnog proračuna – EU sredstva – GRAD u iznosu od 22.320,00 kn </w:t>
      </w:r>
    </w:p>
    <w:p w14:paraId="6810EDEE" w14:textId="77777777" w:rsidR="007F563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C84B294" w14:textId="77777777" w:rsidR="007F563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Prihodima iz državnog proračuna predviđeno je financiranje iz COP-a:</w:t>
      </w:r>
    </w:p>
    <w:p w14:paraId="39C3BFEB" w14:textId="77777777" w:rsidR="007F563F" w:rsidRDefault="007F563F" w:rsidP="007F563F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Rashoda za zaposlene (plaća i doprinosa), ostalih rashoda za zaposlene (jubilarne nagrade, dar djeci do navršenih 15.g., božićnica, regres i ostale naknade), naknade troškova zaposlenima (za mjesni i međumjesni prijevoz), naknada poslodavca zbog nezapošljavanja osoba s invaliditetom i n</w:t>
      </w:r>
      <w:r>
        <w:t>aknada za povećanu odgojno obrazovnu odgovornost</w:t>
      </w:r>
    </w:p>
    <w:p w14:paraId="25A6606E" w14:textId="77777777" w:rsidR="007F563F" w:rsidRDefault="007F563F" w:rsidP="007F56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državnog proračuna za </w:t>
      </w:r>
      <w:r>
        <w:rPr>
          <w:rFonts w:ascii="Times New Roman" w:hAnsi="Times New Roman" w:cs="Times New Roman"/>
          <w:b/>
          <w:i/>
        </w:rPr>
        <w:t xml:space="preserve"> osiguranje minimalnog financijskog standarda predviđeno je financiranje:</w:t>
      </w:r>
    </w:p>
    <w:p w14:paraId="7ACE2F6E" w14:textId="77777777" w:rsidR="007F563F" w:rsidRDefault="007F563F" w:rsidP="007F563F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Materijalnih rashoda u iznosu od 1.598.526,00 kn</w:t>
      </w:r>
    </w:p>
    <w:p w14:paraId="52FE7623" w14:textId="77777777" w:rsidR="007F563F" w:rsidRDefault="007F563F" w:rsidP="007F563F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Rashoda za nabavu strojeva i opreme u iznosu od 166.562,00 kn</w:t>
      </w:r>
    </w:p>
    <w:p w14:paraId="0706FB34" w14:textId="77777777" w:rsidR="007F563F" w:rsidRDefault="007F563F" w:rsidP="007F563F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Dodatnih ulaganja na građevinskim objektima na MŠ u iznosu od 170.000,00 kn</w:t>
      </w:r>
    </w:p>
    <w:p w14:paraId="31DFAF3E" w14:textId="77777777" w:rsidR="007F563F" w:rsidRDefault="007F563F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i/>
        </w:rPr>
        <w:t>Prihodima iz gradskih sredstava predviđeno je financiranje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901E3A">
        <w:rPr>
          <w:rFonts w:ascii="Times New Roman" w:eastAsia="Times New Roman" w:hAnsi="Times New Roman" w:cs="Times New Roman"/>
          <w:lang w:eastAsia="hr-HR"/>
        </w:rPr>
        <w:t xml:space="preserve">škole plivanja (36.000,00 kn), </w:t>
      </w:r>
      <w:r>
        <w:rPr>
          <w:rFonts w:ascii="Times New Roman" w:eastAsia="Times New Roman" w:hAnsi="Times New Roman" w:cs="Times New Roman"/>
          <w:lang w:eastAsia="hr-HR"/>
        </w:rPr>
        <w:t>školske kuhinje (100.000,00 kn), zdr</w:t>
      </w:r>
      <w:r w:rsidR="00901E3A">
        <w:rPr>
          <w:rFonts w:ascii="Times New Roman" w:eastAsia="Times New Roman" w:hAnsi="Times New Roman" w:cs="Times New Roman"/>
          <w:lang w:eastAsia="hr-HR"/>
        </w:rPr>
        <w:t>avstvene usluge (20.200,00 kn),</w:t>
      </w:r>
      <w:r>
        <w:rPr>
          <w:rFonts w:ascii="Times New Roman" w:eastAsia="Times New Roman" w:hAnsi="Times New Roman" w:cs="Times New Roman"/>
          <w:lang w:eastAsia="hr-HR"/>
        </w:rPr>
        <w:t xml:space="preserve"> dio energije (200.000,00 kn), slobodne aktivnosti i školska natjecanja (40.600,00 kn), prijevoz za osobe na stručnom usavršavanju (2.000,00 kn), pomoćnici u nastavi koji se financiraju iz Projekta (15% troškova – 51.825,00), jedan pomoćnik u nastavi za kojeg nisu odobrena sredstva iz Projekta (50% troška – 17.430,00) </w:t>
      </w:r>
    </w:p>
    <w:p w14:paraId="6D529D96" w14:textId="77777777" w:rsidR="007F563F" w:rsidRPr="00626AD6" w:rsidRDefault="007F563F" w:rsidP="00626A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6AD6">
        <w:rPr>
          <w:rFonts w:ascii="Times New Roman" w:eastAsia="Times New Roman" w:hAnsi="Times New Roman" w:cs="Times New Roman"/>
          <w:b/>
          <w:i/>
          <w:lang w:eastAsia="hr-HR"/>
        </w:rPr>
        <w:t>Prihodima iz pomoći proračunskim korisnicima koji im nije nadležan predviđeno je financiranje:</w:t>
      </w:r>
    </w:p>
    <w:p w14:paraId="157468F3" w14:textId="77777777" w:rsidR="007F563F" w:rsidRPr="00626AD6" w:rsidRDefault="007F563F" w:rsidP="00626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AD6">
        <w:rPr>
          <w:rFonts w:ascii="Times New Roman" w:hAnsi="Times New Roman" w:cs="Times New Roman"/>
        </w:rPr>
        <w:t xml:space="preserve">županijskih natjecanja (10.000,00 kn), državnih natjecanja (7.500,00 kn), rada županijskih stručnih vijeća (10.000,00 kn za 5 voditelja ŽSV-a), mentorstvo (5.186,00 kn za 4 mentora) </w:t>
      </w:r>
    </w:p>
    <w:p w14:paraId="2DEAE3A8" w14:textId="77777777" w:rsidR="007F563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Prihodima iz tekuće pomoći od izvanproračunskih korisnika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lang w:eastAsia="hr-HR"/>
        </w:rPr>
        <w:t>HZZ</w:t>
      </w:r>
      <w:r w:rsidR="004226A9">
        <w:rPr>
          <w:rFonts w:ascii="Times New Roman" w:eastAsia="Times New Roman" w:hAnsi="Times New Roman" w:cs="Times New Roman"/>
          <w:lang w:eastAsia="hr-HR"/>
        </w:rPr>
        <w:t xml:space="preserve">  predviđeno je financiranje </w:t>
      </w:r>
      <w:r>
        <w:rPr>
          <w:rFonts w:ascii="Times New Roman" w:eastAsia="Times New Roman" w:hAnsi="Times New Roman" w:cs="Times New Roman"/>
          <w:lang w:eastAsia="hr-HR"/>
        </w:rPr>
        <w:t xml:space="preserve"> osobe na stručnom usavršavanju </w:t>
      </w:r>
      <w:r w:rsidR="004226A9">
        <w:rPr>
          <w:rFonts w:ascii="Times New Roman" w:eastAsia="Times New Roman" w:hAnsi="Times New Roman" w:cs="Times New Roman"/>
          <w:lang w:eastAsia="hr-HR"/>
        </w:rPr>
        <w:t>i jednog pripravnika</w:t>
      </w:r>
    </w:p>
    <w:p w14:paraId="272C7268" w14:textId="77777777" w:rsidR="007F563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Prihodima po posebnim propisima predviđeno je financiranje </w:t>
      </w:r>
      <w:r>
        <w:rPr>
          <w:rFonts w:ascii="Times New Roman" w:eastAsia="Times New Roman" w:hAnsi="Times New Roman" w:cs="Times New Roman"/>
          <w:lang w:eastAsia="hr-HR"/>
        </w:rPr>
        <w:t>školske kuhinje od uplata roditelja (666.500,00 kn), plaćanja osiguranja za učenike i majica za prvoškolce (37.500,00) također od uplata roditelja</w:t>
      </w:r>
    </w:p>
    <w:p w14:paraId="6F2DD978" w14:textId="77777777" w:rsidR="007F563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Prihodima iz tekućih donacija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>(od nagrade Turističke zajednice) predviđeno je financiranje</w:t>
      </w:r>
      <w:r>
        <w:rPr>
          <w:rFonts w:ascii="Times New Roman" w:eastAsia="Times New Roman" w:hAnsi="Times New Roman" w:cs="Times New Roman"/>
          <w:lang w:eastAsia="hr-HR"/>
        </w:rPr>
        <w:t xml:space="preserve">: sitnog inventara (pomagala za razrednu nastavu) </w:t>
      </w:r>
    </w:p>
    <w:p w14:paraId="4CFCBAB1" w14:textId="77777777" w:rsidR="007F563F" w:rsidRPr="004A513F" w:rsidRDefault="007F563F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kapitalnih donacija </w:t>
      </w:r>
      <w:r>
        <w:rPr>
          <w:rFonts w:ascii="Times New Roman" w:eastAsia="Times New Roman" w:hAnsi="Times New Roman" w:cs="Times New Roman"/>
          <w:lang w:eastAsia="hr-HR"/>
        </w:rPr>
        <w:t>planiramo je financiranje:</w:t>
      </w:r>
      <w:r w:rsidR="004A513F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hAnsi="Times New Roman" w:cs="Times New Roman"/>
        </w:rPr>
        <w:t xml:space="preserve">rashoda za nabavu projektora za predmetnu nastavu 3.600,00 kn i eventualne kapitalne donacije </w:t>
      </w:r>
      <w:r>
        <w:rPr>
          <w:rFonts w:ascii="Times New Roman" w:eastAsia="Times New Roman" w:hAnsi="Times New Roman" w:cs="Times New Roman"/>
          <w:lang w:eastAsia="hr-HR"/>
        </w:rPr>
        <w:t>od fizičkih osoba, neprofitnih organizacija ili trgovačkih društava</w:t>
      </w:r>
    </w:p>
    <w:p w14:paraId="1692F9EF" w14:textId="77777777" w:rsidR="004A513F" w:rsidRDefault="007F563F" w:rsidP="004A51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13F">
        <w:rPr>
          <w:rFonts w:ascii="Times New Roman" w:hAnsi="Times New Roman" w:cs="Times New Roman"/>
          <w:b/>
          <w:i/>
        </w:rPr>
        <w:t>Prihodima iz tekuće pomoći temeljem prijenosa EU sredstava</w:t>
      </w:r>
      <w:r w:rsidRPr="004A513F">
        <w:rPr>
          <w:rFonts w:ascii="Times New Roman" w:hAnsi="Times New Roman" w:cs="Times New Roman"/>
        </w:rPr>
        <w:t xml:space="preserve"> predviđeno je financiranje materijalnih rashoda za EU projekte u iznosu od 20.000,00 kn</w:t>
      </w:r>
    </w:p>
    <w:p w14:paraId="1F8B134D" w14:textId="77777777" w:rsidR="004A513F" w:rsidRDefault="007F563F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i/>
        </w:rPr>
        <w:t xml:space="preserve">Iz vlastitih prihoda (ostvarenih od iznajmljivanja stanova, prostora za samoposlužne aparate i </w:t>
      </w:r>
      <w:r w:rsidR="004A513F">
        <w:rPr>
          <w:rFonts w:ascii="Times New Roman" w:hAnsi="Times New Roman" w:cs="Times New Roman"/>
          <w:b/>
          <w:i/>
        </w:rPr>
        <w:t xml:space="preserve">skupljenog </w:t>
      </w:r>
      <w:r>
        <w:rPr>
          <w:rFonts w:ascii="Times New Roman" w:hAnsi="Times New Roman" w:cs="Times New Roman"/>
          <w:b/>
          <w:i/>
        </w:rPr>
        <w:t xml:space="preserve"> papir</w:t>
      </w:r>
      <w:r w:rsidR="004A513F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 xml:space="preserve">) </w:t>
      </w:r>
      <w:r>
        <w:rPr>
          <w:rFonts w:ascii="Times New Roman" w:hAnsi="Times New Roman" w:cs="Times New Roman"/>
        </w:rPr>
        <w:t>predviđeno je financiranje pomoćnika u nastavi za kojeg nisu odobrena sredstva iz Projekta</w:t>
      </w:r>
      <w:r w:rsidR="004A513F">
        <w:rPr>
          <w:rFonts w:ascii="Times New Roman" w:hAnsi="Times New Roman" w:cs="Times New Roman"/>
        </w:rPr>
        <w:t xml:space="preserve"> u iznosu od</w:t>
      </w:r>
      <w:r w:rsidR="004226A9">
        <w:rPr>
          <w:rFonts w:ascii="Times New Roman" w:hAnsi="Times New Roman" w:cs="Times New Roman"/>
        </w:rPr>
        <w:t xml:space="preserve"> </w:t>
      </w:r>
      <w:r w:rsidR="004A513F">
        <w:rPr>
          <w:rFonts w:ascii="Times New Roman" w:hAnsi="Times New Roman" w:cs="Times New Roman"/>
        </w:rPr>
        <w:t>17.430,00 kn i električne energije za stan na Trgu Eugena Kumičića koji je po Ugovoru o zakupu stana iznajmljen kolegici Ljubici Levak</w:t>
      </w:r>
    </w:p>
    <w:p w14:paraId="357043C5" w14:textId="77777777" w:rsidR="007F563F" w:rsidRDefault="007F563F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Iz vlastitih prihoda od prodaje stanova predviđeno je financiranje</w:t>
      </w:r>
      <w:r>
        <w:rPr>
          <w:rFonts w:ascii="Times New Roman" w:eastAsia="Times New Roman" w:hAnsi="Times New Roman" w:cs="Times New Roman"/>
          <w:lang w:eastAsia="hr-HR"/>
        </w:rPr>
        <w:t xml:space="preserve"> pozicije dodatnih ulaganja u građevinske objekte koje se ne planira trošiti u 2019. godini</w:t>
      </w:r>
    </w:p>
    <w:p w14:paraId="2EE4AB64" w14:textId="77777777" w:rsidR="007F563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tekućih prijenosa između proračunskih korisnika istog proračuna temeljem prijenosa EU sredstava </w:t>
      </w:r>
      <w:r>
        <w:rPr>
          <w:rFonts w:ascii="Times New Roman" w:eastAsia="Times New Roman" w:hAnsi="Times New Roman" w:cs="Times New Roman"/>
          <w:lang w:eastAsia="hr-HR"/>
        </w:rPr>
        <w:t>predviđamo financiranje plaća i drugih materijalnih rashoda pomoćnika u nastavi iz projekta ODJEK III – 72 % od ukupnog troška 248.760,00 kn</w:t>
      </w:r>
    </w:p>
    <w:p w14:paraId="158FF878" w14:textId="77777777" w:rsidR="007F563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tekućih prijenosa proračunskih korisnika istog proračuna </w:t>
      </w:r>
      <w:r>
        <w:rPr>
          <w:rFonts w:ascii="Times New Roman" w:eastAsia="Times New Roman" w:hAnsi="Times New Roman" w:cs="Times New Roman"/>
          <w:lang w:eastAsia="hr-HR"/>
        </w:rPr>
        <w:t>predviđamo financiranje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plaća i drugih materijalnih rashoda pomoćnika u nastavi iz projekta ODJEK III – 13 % od ukupnog troška u iznosu od 44.915,00 kn i shemu voća/mlijeka u iznosu od 65.000,00 kn</w:t>
      </w:r>
    </w:p>
    <w:p w14:paraId="4F3BBE9A" w14:textId="77777777" w:rsidR="007F563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Procjenjujemo da će po Godišnjem obračunu ostati viškovi te  iz prenesenih viškova iz 2018. u 2019. po donošenju Odluke o raspodjeli rezultata u 2018.godini,  predlažemo financiranje: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20BFDD3" w14:textId="77777777" w:rsidR="00562C24" w:rsidRPr="00562C24" w:rsidRDefault="007F563F" w:rsidP="0006635C">
      <w:pPr>
        <w:pStyle w:val="Odlomakpopisa"/>
        <w:numPr>
          <w:ilvl w:val="0"/>
          <w:numId w:val="14"/>
        </w:numPr>
        <w:tabs>
          <w:tab w:val="left" w:pos="1140"/>
        </w:tabs>
        <w:jc w:val="both"/>
        <w:rPr>
          <w:b/>
        </w:rPr>
      </w:pPr>
      <w:r w:rsidRPr="00562C24">
        <w:rPr>
          <w:sz w:val="22"/>
          <w:szCs w:val="22"/>
        </w:rPr>
        <w:t>rada ŽSV-a (11.400,00 kn), dodatna ulaganja na građevinskim objektima (103.160,00 kn)</w:t>
      </w:r>
      <w:r w:rsidR="00562C24" w:rsidRPr="00562C24">
        <w:rPr>
          <w:sz w:val="22"/>
          <w:szCs w:val="22"/>
        </w:rPr>
        <w:t xml:space="preserve">, osobe na stručnom usavršavanju i pripravnika  (3.300,00 kn), </w:t>
      </w:r>
      <w:r w:rsidR="00562C24">
        <w:rPr>
          <w:sz w:val="22"/>
          <w:szCs w:val="22"/>
        </w:rPr>
        <w:t>kupnju konvekc. peći iz viška</w:t>
      </w:r>
      <w:r w:rsidR="00562C24" w:rsidRPr="00562C24">
        <w:rPr>
          <w:sz w:val="22"/>
          <w:szCs w:val="22"/>
        </w:rPr>
        <w:t xml:space="preserve"> prihoda po posebnim propisima </w:t>
      </w:r>
      <w:r w:rsidR="00562C24">
        <w:rPr>
          <w:sz w:val="22"/>
          <w:szCs w:val="22"/>
        </w:rPr>
        <w:t>od školske kuhinje 30.000,00 kn</w:t>
      </w:r>
      <w:r w:rsidRPr="00562C24">
        <w:rPr>
          <w:sz w:val="22"/>
          <w:szCs w:val="22"/>
        </w:rPr>
        <w:t xml:space="preserve"> </w:t>
      </w:r>
    </w:p>
    <w:p w14:paraId="6115665C" w14:textId="77777777" w:rsidR="00562C24" w:rsidRPr="00562C24" w:rsidRDefault="00562C24" w:rsidP="00562C24">
      <w:pPr>
        <w:pStyle w:val="Odlomakpopisa"/>
        <w:tabs>
          <w:tab w:val="left" w:pos="1140"/>
        </w:tabs>
        <w:ind w:left="644"/>
        <w:jc w:val="both"/>
        <w:rPr>
          <w:b/>
        </w:rPr>
      </w:pPr>
    </w:p>
    <w:p w14:paraId="0D04C80B" w14:textId="77777777" w:rsidR="00562C24" w:rsidRDefault="00562C24" w:rsidP="00562C24">
      <w:pPr>
        <w:tabs>
          <w:tab w:val="left" w:pos="1140"/>
        </w:tabs>
        <w:ind w:left="284"/>
        <w:jc w:val="both"/>
        <w:rPr>
          <w:b/>
        </w:rPr>
      </w:pPr>
    </w:p>
    <w:p w14:paraId="0B7B01B3" w14:textId="77777777" w:rsidR="005E24C5" w:rsidRPr="00562C24" w:rsidRDefault="005E24C5" w:rsidP="00562C24">
      <w:pPr>
        <w:tabs>
          <w:tab w:val="left" w:pos="1140"/>
        </w:tabs>
        <w:ind w:left="284"/>
        <w:jc w:val="both"/>
        <w:rPr>
          <w:b/>
        </w:rPr>
      </w:pPr>
    </w:p>
    <w:p w14:paraId="08FCF03F" w14:textId="77777777" w:rsidR="00FE7828" w:rsidRPr="00562C24" w:rsidRDefault="00FE7828" w:rsidP="00562C24">
      <w:pPr>
        <w:pStyle w:val="Odlomakpopisa"/>
        <w:tabs>
          <w:tab w:val="left" w:pos="1140"/>
        </w:tabs>
        <w:ind w:left="644"/>
        <w:jc w:val="both"/>
        <w:rPr>
          <w:b/>
        </w:rPr>
      </w:pPr>
      <w:r w:rsidRPr="00562C24">
        <w:rPr>
          <w:b/>
        </w:rPr>
        <w:t xml:space="preserve">6. Izvještaj o postignutim ciljevima i rezultatima programa temeljenim na pokazateljima uspješnosti iz nadležnosti proračunskog </w:t>
      </w:r>
      <w:r w:rsidR="0006635C" w:rsidRPr="00562C24">
        <w:rPr>
          <w:b/>
        </w:rPr>
        <w:t>korisnika u prethodnoj godini :</w:t>
      </w:r>
    </w:p>
    <w:p w14:paraId="6A99478C" w14:textId="77777777" w:rsidR="00FE7828" w:rsidRPr="00C04BA3" w:rsidRDefault="002B6CD5" w:rsidP="00117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Školsku godinu 2017./2018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 uspješno su završili svi učenici škole</w:t>
      </w:r>
      <w:r w:rsidR="00C345F4" w:rsidRPr="00C04BA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Škola je bila domaćin Županijskih natjecanja iz engleskog jezika i informatike za što je Županija osigurala potrebna materijalna sredstva</w:t>
      </w:r>
      <w:r w:rsidR="00B05978" w:rsidRPr="00C04BA3">
        <w:rPr>
          <w:rFonts w:ascii="Times New Roman" w:eastAsia="Times New Roman" w:hAnsi="Times New Roman" w:cs="Times New Roman"/>
          <w:lang w:eastAsia="hr-HR"/>
        </w:rPr>
        <w:t xml:space="preserve"> u iznosu od </w:t>
      </w:r>
      <w:r w:rsidR="00C53F49">
        <w:rPr>
          <w:rFonts w:ascii="Times New Roman" w:eastAsia="Times New Roman" w:hAnsi="Times New Roman" w:cs="Times New Roman"/>
          <w:lang w:eastAsia="hr-HR"/>
        </w:rPr>
        <w:t>8.239,88</w:t>
      </w:r>
      <w:r w:rsidR="00B05978" w:rsidRPr="00C04BA3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</w:t>
      </w:r>
    </w:p>
    <w:p w14:paraId="155ABB93" w14:textId="77777777" w:rsidR="00C04BA3" w:rsidRPr="00C04BA3" w:rsidRDefault="00C04BA3" w:rsidP="00117611">
      <w:pPr>
        <w:spacing w:after="0" w:line="240" w:lineRule="auto"/>
        <w:ind w:firstLine="693"/>
        <w:jc w:val="both"/>
        <w:rPr>
          <w:rFonts w:ascii="Times New Roman" w:hAnsi="Times New Roman" w:cs="Times New Roman"/>
        </w:rPr>
      </w:pPr>
      <w:r w:rsidRPr="00C04BA3">
        <w:rPr>
          <w:rFonts w:ascii="Times New Roman" w:hAnsi="Times New Roman" w:cs="Times New Roman"/>
        </w:rPr>
        <w:t xml:space="preserve">U školi su organizirani aktivi predmetne nastave i aktiv učitelja razredne nastave. Učitelji redovito uspoređuju mjesečne planove, dogovaraju korelacije, organiziraju izvanučioničku nastavu, izlete i ekskurzije te izmjenjuju iskustva i znanja. Na aktivu učitelja razredne nastave  logopedinja je održala jedno predavanje  te jedno  na Učiteljskom vijeću, dok je psihologinja održala predavanje na aktivu učitelja razredne nastave. </w:t>
      </w:r>
    </w:p>
    <w:p w14:paraId="54DAB797" w14:textId="77777777" w:rsidR="00C04BA3" w:rsidRPr="00C04BA3" w:rsidRDefault="00C04BA3" w:rsidP="00117611">
      <w:pPr>
        <w:spacing w:after="0" w:line="240" w:lineRule="auto"/>
        <w:ind w:left="-15" w:firstLine="708"/>
        <w:jc w:val="both"/>
        <w:rPr>
          <w:rFonts w:ascii="Times New Roman" w:hAnsi="Times New Roman" w:cs="Times New Roman"/>
        </w:rPr>
      </w:pPr>
      <w:r w:rsidRPr="00C04BA3">
        <w:rPr>
          <w:rFonts w:ascii="Times New Roman" w:hAnsi="Times New Roman" w:cs="Times New Roman"/>
        </w:rPr>
        <w:t xml:space="preserve">Učitelji su prisustvovali stručnim skupovima u organizaciji MZO-a unutar naše županije, na međužupanijskim stručnim vijećima, a dio njih i na državnim skupovima (psihologinja, knjižničarka, učiteljice matematike, učiteljice razredne nastave, učiteljice informatike, učiteljica francuskog jezika, učiteljica njemačkog jezika, učiteljice hrvatskog jezika, učiteljica povijesti i geografije) uz obavezu prenošenja novih saznanja ostalim učiteljima na Učiteljskom vijeću. </w:t>
      </w:r>
    </w:p>
    <w:p w14:paraId="65C1F6BE" w14:textId="77777777" w:rsidR="00C04BA3" w:rsidRPr="00C04BA3" w:rsidRDefault="00C04BA3" w:rsidP="00117611">
      <w:pPr>
        <w:spacing w:after="0" w:line="240" w:lineRule="auto"/>
        <w:ind w:left="-15" w:firstLine="708"/>
        <w:jc w:val="both"/>
        <w:rPr>
          <w:rFonts w:ascii="Times New Roman" w:hAnsi="Times New Roman" w:cs="Times New Roman"/>
        </w:rPr>
      </w:pPr>
      <w:r w:rsidRPr="00C04BA3">
        <w:rPr>
          <w:rFonts w:ascii="Times New Roman" w:hAnsi="Times New Roman" w:cs="Times New Roman"/>
        </w:rPr>
        <w:t xml:space="preserve">U organizaciji škole  održano je  jedno  međužupanijsko stručno vijeće engleskog jezika, jedno međužupanijsko stručno vijeće knjižničara te jedno međužupanijsko stručno vijeće  matematike. </w:t>
      </w:r>
    </w:p>
    <w:p w14:paraId="5D23BD86" w14:textId="77777777" w:rsidR="00C04BA3" w:rsidRPr="00C04BA3" w:rsidRDefault="00C04BA3" w:rsidP="00117611">
      <w:pPr>
        <w:spacing w:after="0" w:line="240" w:lineRule="auto"/>
        <w:ind w:left="-15" w:firstLine="708"/>
        <w:jc w:val="both"/>
        <w:rPr>
          <w:rFonts w:ascii="Times New Roman" w:hAnsi="Times New Roman" w:cs="Times New Roman"/>
        </w:rPr>
      </w:pPr>
      <w:r w:rsidRPr="00C04BA3">
        <w:rPr>
          <w:rFonts w:ascii="Times New Roman" w:hAnsi="Times New Roman" w:cs="Times New Roman"/>
        </w:rPr>
        <w:t xml:space="preserve">U sklopu projekta „Znanje kao dar“ tim od 7 učitelja i stručnih suradnika prošao je stručnu edukaciju od 35 sati, a svi članovi UV-a su imali predavanje od dva sata. Provedena je i jednosatna edukacija svih članova UV-a  u sklopu projekta „Volimo volontiranje“. </w:t>
      </w:r>
    </w:p>
    <w:p w14:paraId="3F2AAA1A" w14:textId="77777777" w:rsidR="00C04BA3" w:rsidRPr="00C04BA3" w:rsidRDefault="00C04BA3" w:rsidP="00117611">
      <w:pPr>
        <w:spacing w:after="0" w:line="240" w:lineRule="auto"/>
        <w:ind w:left="-15" w:firstLine="708"/>
        <w:jc w:val="both"/>
        <w:rPr>
          <w:rFonts w:ascii="Times New Roman" w:hAnsi="Times New Roman" w:cs="Times New Roman"/>
        </w:rPr>
      </w:pPr>
      <w:r w:rsidRPr="00C04BA3">
        <w:rPr>
          <w:rFonts w:ascii="Times New Roman" w:hAnsi="Times New Roman" w:cs="Times New Roman"/>
        </w:rPr>
        <w:t xml:space="preserve">Troje učitelja koji sudjeluju u projektu „Robotech“ ostvarilo je 230 sati edukacije kako bi se pripremili za mentorski rad s učenicima. </w:t>
      </w:r>
    </w:p>
    <w:p w14:paraId="62CC7AEA" w14:textId="77777777" w:rsidR="00D31A3B" w:rsidRPr="00D31A3B" w:rsidRDefault="00D31A3B" w:rsidP="00117611">
      <w:pPr>
        <w:spacing w:after="0" w:line="240" w:lineRule="auto"/>
        <w:ind w:left="-15" w:firstLine="708"/>
        <w:jc w:val="both"/>
        <w:rPr>
          <w:rFonts w:ascii="Times New Roman" w:hAnsi="Times New Roman" w:cs="Times New Roman"/>
        </w:rPr>
      </w:pPr>
      <w:r w:rsidRPr="00D31A3B">
        <w:rPr>
          <w:rFonts w:ascii="Times New Roman" w:hAnsi="Times New Roman" w:cs="Times New Roman"/>
        </w:rPr>
        <w:t xml:space="preserve">Za učenike iz udaljenijih dijelova grada organiziran je prijevoz na nastavu autobusima. Tijekom školske godine prevozilo se 413 učenika naše škole. Pri odlasku iz škole, ovisno o broju sati, učenici se prevoze poslije 5. i 6. nastavnog sata pa jedan dio učenika čeka prijevoz oko 45 minuta unutar prostora škole uz prisutnost dežurnih učitelja. </w:t>
      </w:r>
    </w:p>
    <w:p w14:paraId="59944A2F" w14:textId="77777777" w:rsidR="003A62FC" w:rsidRPr="003A62FC" w:rsidRDefault="00B05978" w:rsidP="003A6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Posebna briga pridaje se prehrani učenika u školskoj kuhinji. Prehrana je </w:t>
      </w:r>
      <w:r w:rsidR="003A62FC">
        <w:rPr>
          <w:rFonts w:ascii="Times New Roman" w:eastAsia="Times New Roman" w:hAnsi="Times New Roman" w:cs="Times New Roman"/>
          <w:lang w:eastAsia="hr-HR"/>
        </w:rPr>
        <w:t xml:space="preserve">u školskoj godini 2017./2018.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organizirana za učenike u </w:t>
      </w:r>
      <w:r w:rsidR="003A62FC">
        <w:rPr>
          <w:rFonts w:ascii="Times New Roman" w:eastAsia="Times New Roman" w:hAnsi="Times New Roman" w:cs="Times New Roman"/>
          <w:lang w:eastAsia="hr-HR"/>
        </w:rPr>
        <w:t>M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atičnoj školi. Tijekom godine prosječno je školsku kuhinju polazilo </w:t>
      </w:r>
      <w:r w:rsidR="004C5372">
        <w:rPr>
          <w:rFonts w:ascii="Times New Roman" w:eastAsia="Times New Roman" w:hAnsi="Times New Roman" w:cs="Times New Roman"/>
          <w:lang w:eastAsia="hr-HR"/>
        </w:rPr>
        <w:t>606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učenika.  Za uče</w:t>
      </w:r>
      <w:r w:rsidR="00A51E24" w:rsidRPr="00C04BA3">
        <w:rPr>
          <w:rFonts w:ascii="Times New Roman" w:eastAsia="Times New Roman" w:hAnsi="Times New Roman" w:cs="Times New Roman"/>
          <w:lang w:eastAsia="hr-HR"/>
        </w:rPr>
        <w:t>nike PŠ Starigrad i PŠ Bakovčica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3A62FC">
        <w:rPr>
          <w:rFonts w:ascii="Times New Roman" w:eastAsia="Times New Roman" w:hAnsi="Times New Roman" w:cs="Times New Roman"/>
          <w:lang w:eastAsia="hr-HR"/>
        </w:rPr>
        <w:t xml:space="preserve">kroz školsku godinu 2017./2018. </w:t>
      </w:r>
      <w:r w:rsidR="003A741E">
        <w:rPr>
          <w:rFonts w:ascii="Times New Roman" w:eastAsia="Times New Roman" w:hAnsi="Times New Roman" w:cs="Times New Roman"/>
          <w:lang w:eastAsia="hr-HR"/>
        </w:rPr>
        <w:t xml:space="preserve">još uvijek </w:t>
      </w:r>
      <w:r w:rsidRPr="00C04BA3">
        <w:rPr>
          <w:rFonts w:ascii="Times New Roman" w:eastAsia="Times New Roman" w:hAnsi="Times New Roman" w:cs="Times New Roman"/>
          <w:lang w:eastAsia="hr-HR"/>
        </w:rPr>
        <w:t>nismo bili u mogućnosti organizirati školsku prehranu</w:t>
      </w:r>
      <w:r w:rsidR="003A741E">
        <w:rPr>
          <w:rFonts w:ascii="Times New Roman" w:eastAsia="Times New Roman" w:hAnsi="Times New Roman" w:cs="Times New Roman"/>
          <w:lang w:eastAsia="hr-HR"/>
        </w:rPr>
        <w:t>, ali je u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2018.</w:t>
      </w:r>
      <w:r w:rsidR="003A62F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04BA3">
        <w:rPr>
          <w:rFonts w:ascii="Times New Roman" w:eastAsia="Times New Roman" w:hAnsi="Times New Roman" w:cs="Times New Roman"/>
          <w:lang w:eastAsia="hr-HR"/>
        </w:rPr>
        <w:t>godini realiziran plan prostornog preuređenja d</w:t>
      </w:r>
      <w:r w:rsidR="0092667B" w:rsidRPr="00C04BA3">
        <w:rPr>
          <w:rFonts w:ascii="Times New Roman" w:eastAsia="Times New Roman" w:hAnsi="Times New Roman" w:cs="Times New Roman"/>
          <w:lang w:eastAsia="hr-HR"/>
        </w:rPr>
        <w:t>ijela škole PŠ Starigrad u blago</w:t>
      </w:r>
      <w:r w:rsidRPr="00C04BA3">
        <w:rPr>
          <w:rFonts w:ascii="Times New Roman" w:eastAsia="Times New Roman" w:hAnsi="Times New Roman" w:cs="Times New Roman"/>
          <w:lang w:eastAsia="hr-HR"/>
        </w:rPr>
        <w:t>vaonu</w:t>
      </w:r>
      <w:r w:rsidR="0092667B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3A741E">
        <w:rPr>
          <w:rFonts w:ascii="Times New Roman" w:eastAsia="Times New Roman" w:hAnsi="Times New Roman" w:cs="Times New Roman"/>
          <w:lang w:eastAsia="hr-HR"/>
        </w:rPr>
        <w:t>čiji</w:t>
      </w:r>
      <w:r w:rsidR="00C75DD4">
        <w:rPr>
          <w:rFonts w:ascii="Times New Roman" w:eastAsia="Times New Roman" w:hAnsi="Times New Roman" w:cs="Times New Roman"/>
          <w:lang w:eastAsia="hr-HR"/>
        </w:rPr>
        <w:t xml:space="preserve"> je ukupni</w:t>
      </w:r>
      <w:r w:rsidR="003A741E">
        <w:rPr>
          <w:rFonts w:ascii="Times New Roman" w:eastAsia="Times New Roman" w:hAnsi="Times New Roman" w:cs="Times New Roman"/>
          <w:lang w:eastAsia="hr-HR"/>
        </w:rPr>
        <w:t xml:space="preserve"> trošak iznosio </w:t>
      </w:r>
      <w:r w:rsidR="00C75DD4">
        <w:rPr>
          <w:rFonts w:ascii="Times New Roman" w:eastAsia="Times New Roman" w:hAnsi="Times New Roman" w:cs="Times New Roman"/>
          <w:lang w:eastAsia="hr-HR"/>
        </w:rPr>
        <w:t>163.252,38</w:t>
      </w:r>
      <w:r w:rsidR="003A62FC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D60F25">
        <w:rPr>
          <w:rFonts w:ascii="Times New Roman" w:eastAsia="Times New Roman" w:hAnsi="Times New Roman" w:cs="Times New Roman"/>
          <w:lang w:eastAsia="hr-HR"/>
        </w:rPr>
        <w:t xml:space="preserve">. Za opremanje blagovaone </w:t>
      </w:r>
      <w:r w:rsidR="003A62FC">
        <w:rPr>
          <w:rFonts w:ascii="Times New Roman" w:eastAsia="Times New Roman" w:hAnsi="Times New Roman" w:cs="Times New Roman"/>
          <w:lang w:eastAsia="hr-HR"/>
        </w:rPr>
        <w:t>s</w:t>
      </w:r>
      <w:r w:rsidR="00D60F25">
        <w:rPr>
          <w:rFonts w:ascii="Times New Roman" w:eastAsia="Times New Roman" w:hAnsi="Times New Roman" w:cs="Times New Roman"/>
          <w:lang w:eastAsia="hr-HR"/>
        </w:rPr>
        <w:t xml:space="preserve">a uređajima (hladnjak i </w:t>
      </w:r>
      <w:r w:rsidR="003A62FC">
        <w:rPr>
          <w:rFonts w:ascii="Times New Roman" w:eastAsia="Times New Roman" w:hAnsi="Times New Roman" w:cs="Times New Roman"/>
          <w:lang w:eastAsia="hr-HR"/>
        </w:rPr>
        <w:t>ugradbena ploča za prigrijavanje toplih napitaka) te sitnim inventarom (tanjuri, pribor za jelo, zdjelice za salatu, tacne, hvataljke i grabilice, kante za otpad, kutije za escajg, kutije za prijevoz kruha) dodatno je utrošeno 25.761,23 kn. To znači da je ukupni trošak za blagovaonu u PŠ Starigrad iznosio 189.013,61 kn.</w:t>
      </w:r>
      <w:r w:rsidR="003A62FC" w:rsidRPr="003A62FC">
        <w:rPr>
          <w:rFonts w:ascii="Times New Roman" w:hAnsi="Times New Roman" w:cs="Times New Roman"/>
        </w:rPr>
        <w:t xml:space="preserve"> </w:t>
      </w:r>
      <w:r w:rsidR="003A62FC">
        <w:rPr>
          <w:rFonts w:ascii="Times New Roman" w:hAnsi="Times New Roman" w:cs="Times New Roman"/>
        </w:rPr>
        <w:t>U PŠ Bakovčice nema blagovaone, ali je pregrađen dio škole u kojem se djeca hrane, a gotove obroke dobivaju u stiropornim i plastičnim posudicama.</w:t>
      </w:r>
      <w:r w:rsidR="003A62FC">
        <w:rPr>
          <w:rFonts w:ascii="Times New Roman" w:eastAsia="Times New Roman" w:hAnsi="Times New Roman" w:cs="Times New Roman"/>
          <w:lang w:eastAsia="hr-HR"/>
        </w:rPr>
        <w:t xml:space="preserve"> </w:t>
      </w:r>
      <w:r w:rsidR="003A62FC">
        <w:rPr>
          <w:rFonts w:ascii="Times New Roman" w:hAnsi="Times New Roman" w:cs="Times New Roman"/>
        </w:rPr>
        <w:t>U Područnim školama Starigrad i Bakovčice od početka školske godine 2018./2019. djeca dobivaju tople obroke. Kupnjom dostavnog vozila</w:t>
      </w:r>
      <w:r w:rsidR="00BE17B0">
        <w:rPr>
          <w:rFonts w:ascii="Times New Roman" w:hAnsi="Times New Roman" w:cs="Times New Roman"/>
        </w:rPr>
        <w:t>,</w:t>
      </w:r>
      <w:r w:rsidR="003A62FC">
        <w:rPr>
          <w:rFonts w:ascii="Times New Roman" w:hAnsi="Times New Roman" w:cs="Times New Roman"/>
        </w:rPr>
        <w:t xml:space="preserve"> koje smo financirali sa prihodom od prodaje dijela zemljišta</w:t>
      </w:r>
      <w:r w:rsidR="00BE17B0">
        <w:rPr>
          <w:rFonts w:ascii="Times New Roman" w:hAnsi="Times New Roman" w:cs="Times New Roman"/>
        </w:rPr>
        <w:t xml:space="preserve"> Matične škole,</w:t>
      </w:r>
      <w:r w:rsidR="003A62FC">
        <w:rPr>
          <w:rFonts w:ascii="Times New Roman" w:hAnsi="Times New Roman" w:cs="Times New Roman"/>
        </w:rPr>
        <w:t xml:space="preserve"> domari su zaduženi za prijevoz hrane u Pod</w:t>
      </w:r>
      <w:r w:rsidR="00117611">
        <w:rPr>
          <w:rFonts w:ascii="Times New Roman" w:hAnsi="Times New Roman" w:cs="Times New Roman"/>
        </w:rPr>
        <w:t>r</w:t>
      </w:r>
      <w:r w:rsidR="003A62FC">
        <w:rPr>
          <w:rFonts w:ascii="Times New Roman" w:hAnsi="Times New Roman" w:cs="Times New Roman"/>
        </w:rPr>
        <w:t>učne škole u jut</w:t>
      </w:r>
      <w:r w:rsidR="00117611">
        <w:rPr>
          <w:rFonts w:ascii="Times New Roman" w:hAnsi="Times New Roman" w:cs="Times New Roman"/>
        </w:rPr>
        <w:t>a</w:t>
      </w:r>
      <w:r w:rsidR="003A62FC">
        <w:rPr>
          <w:rFonts w:ascii="Times New Roman" w:hAnsi="Times New Roman" w:cs="Times New Roman"/>
        </w:rPr>
        <w:t>rnjoj i podnevnoj smjeni</w:t>
      </w:r>
      <w:r w:rsidR="00117611">
        <w:rPr>
          <w:rFonts w:ascii="Times New Roman" w:hAnsi="Times New Roman" w:cs="Times New Roman"/>
        </w:rPr>
        <w:t xml:space="preserve"> osim u PŠ Bakovčice gdje je prijevoz hrane samo u jutarnjoj smjeni</w:t>
      </w:r>
      <w:r w:rsidR="003A62FC">
        <w:rPr>
          <w:rFonts w:ascii="Times New Roman" w:hAnsi="Times New Roman" w:cs="Times New Roman"/>
        </w:rPr>
        <w:t>. Naš cilj, da djeca u Područnim školama dobivaju iste obroke kao i djeca iz Matične škole, u potpunosti je ispunjen na zadovoljstvo Škole, Osnivača i samih roditelja te djece.</w:t>
      </w:r>
    </w:p>
    <w:p w14:paraId="28EECB7C" w14:textId="77777777" w:rsidR="00B05978" w:rsidRPr="00C04BA3" w:rsidRDefault="003A62FC" w:rsidP="00B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05978" w:rsidRPr="00C04BA3">
        <w:rPr>
          <w:rFonts w:ascii="Times New Roman" w:eastAsia="Times New Roman" w:hAnsi="Times New Roman" w:cs="Times New Roman"/>
          <w:lang w:eastAsia="hr-HR"/>
        </w:rPr>
        <w:t xml:space="preserve"> Važno je napomenuti da je škola u projektu Sheme voća i mlijeka čiji projekat ima za cilj povećanje unosa svježeg voća i povrća te mlijeka i mliječnih proizvoda, smanjenje unosa hrane s visokim </w:t>
      </w:r>
      <w:r w:rsidR="00B848B2" w:rsidRPr="00C04BA3">
        <w:rPr>
          <w:rFonts w:ascii="Times New Roman" w:eastAsia="Times New Roman" w:hAnsi="Times New Roman" w:cs="Times New Roman"/>
          <w:lang w:eastAsia="hr-HR"/>
        </w:rPr>
        <w:t>sadržajem</w:t>
      </w:r>
      <w:r w:rsidR="00B05978" w:rsidRPr="00C04BA3">
        <w:rPr>
          <w:rFonts w:ascii="Times New Roman" w:eastAsia="Times New Roman" w:hAnsi="Times New Roman" w:cs="Times New Roman"/>
          <w:lang w:eastAsia="hr-HR"/>
        </w:rPr>
        <w:t xml:space="preserve"> masti, šećera i soli u svakodnevnoj prehrani učenika, podizanje razine znanja o važnosti zdrave prehrane i nutritivnim vrijednostima svježeg voća i povrća te mlijeka i mliječnih proizvoda te edukaciju učenika u cilju smanjenja otpada od hrane.</w:t>
      </w:r>
      <w:r w:rsidR="00E15E9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C0128CA" w14:textId="77777777" w:rsidR="00615146" w:rsidRPr="00C04BA3" w:rsidRDefault="00BA27BF" w:rsidP="00EF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Velika</w:t>
      </w:r>
      <w:r w:rsidR="0092667B" w:rsidRPr="00C04BA3">
        <w:rPr>
          <w:rFonts w:ascii="Times New Roman" w:eastAsia="Times New Roman" w:hAnsi="Times New Roman" w:cs="Times New Roman"/>
          <w:lang w:eastAsia="hr-HR"/>
        </w:rPr>
        <w:t xml:space="preserve"> brig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92667B" w:rsidRPr="00C04BA3">
        <w:rPr>
          <w:rFonts w:ascii="Times New Roman" w:eastAsia="Times New Roman" w:hAnsi="Times New Roman" w:cs="Times New Roman"/>
          <w:lang w:eastAsia="hr-HR"/>
        </w:rPr>
        <w:t xml:space="preserve"> vodi</w:t>
      </w:r>
      <w:r w:rsidR="00B05978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667B" w:rsidRPr="00C04BA3">
        <w:rPr>
          <w:rFonts w:ascii="Times New Roman" w:eastAsia="Times New Roman" w:hAnsi="Times New Roman" w:cs="Times New Roman"/>
          <w:lang w:eastAsia="hr-HR"/>
        </w:rPr>
        <w:t>se</w:t>
      </w:r>
      <w:r w:rsidR="00B05978" w:rsidRPr="00C04BA3">
        <w:rPr>
          <w:rFonts w:ascii="Times New Roman" w:eastAsia="Times New Roman" w:hAnsi="Times New Roman" w:cs="Times New Roman"/>
          <w:lang w:eastAsia="hr-HR"/>
        </w:rPr>
        <w:t xml:space="preserve"> o zdravstvenoj zaštiti učenika. Redovito se obavljaju liječnički pregledi, kao i cijepljenja prema programu obveznog cijepljenja.</w:t>
      </w:r>
      <w:r w:rsidR="00615146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F59C1" w:rsidRPr="00C04BA3">
        <w:rPr>
          <w:rFonts w:ascii="Times New Roman" w:eastAsia="Times New Roman" w:hAnsi="Times New Roman" w:cs="Times New Roman"/>
          <w:lang w:eastAsia="hr-HR"/>
        </w:rPr>
        <w:t xml:space="preserve">Na zahtjev i prema situaciji obavlja se pregled za utvrđivanje zdravstvenog stanja i sposobnosti učenika za nastavu tjelesne i zdravstvene kulture, pregledi učenika prije školskih sportskih natjecanja, prelazak u druge škole, škola plivanja i ostalo. Preko zdravstvenog odgoja radi se izbor tema sukladno uputama i preporukama Ministarstva zdravlja i Ministarstva znanosti, obrazovanja i športa za tekuću školsku godinu (zdrava prehrana, profesionalna orijentacija, reproduktivno zdravlje mladih). </w:t>
      </w:r>
      <w:r w:rsidR="00EF59C1" w:rsidRPr="00C04BA3">
        <w:rPr>
          <w:rFonts w:ascii="Times New Roman" w:hAnsi="Times New Roman" w:cs="Times New Roman"/>
          <w:bCs/>
        </w:rPr>
        <w:t xml:space="preserve">Tijekom godine ostvarivat će se i suradnja sa Centrom socijalne skrbi i drugim ustanovama </w:t>
      </w:r>
      <w:r w:rsidR="00EF59C1" w:rsidRPr="00C04BA3">
        <w:rPr>
          <w:rFonts w:ascii="Times New Roman" w:hAnsi="Times New Roman" w:cs="Times New Roman"/>
        </w:rPr>
        <w:t>radi pomoći učenicima u stanju potrebe za socijalnom zaštitom</w:t>
      </w:r>
      <w:r w:rsidR="00EF59C1" w:rsidRPr="00C04BA3">
        <w:rPr>
          <w:rFonts w:ascii="Times New Roman" w:hAnsi="Times New Roman" w:cs="Times New Roman"/>
          <w:bCs/>
        </w:rPr>
        <w:t xml:space="preserve"> (rješavanje socijalnih problema) uključujući i zaštitu prava učenika, posebice zaštitu od zlostavljanja, zanemarivanja i obiteljskog nasilja. </w:t>
      </w:r>
    </w:p>
    <w:p w14:paraId="0386B7EF" w14:textId="77777777" w:rsidR="00615146" w:rsidRPr="006F7681" w:rsidRDefault="00615146" w:rsidP="00615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Na temelju poziva financiranog iz Operativnog programa Učinkoviti ljudski potencijali Europskog socijalnog fonda, kojeg je odobrilo Ministarstvo znanosti i obrazovanja putem Otvorenog poziva na dostavu projektnih prijedloga UP.03.2.1.03. „Osiguranje pomoćnika u nastavi i stručnih komunikacijskih posrednika učenicima s teškoćama u razvoju u osnovnoškolskim i srednjoškolskim odgojno-obrazovnim ustanovama, faza III“  te provedenog javnog natječaja i odabira kandidata, Osnovna škola „ Braća Radi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>ć“ Koprivnica dobila je  šest (5</w:t>
      </w:r>
      <w:r w:rsidRPr="00C04BA3">
        <w:rPr>
          <w:rFonts w:ascii="Times New Roman" w:eastAsia="Times New Roman" w:hAnsi="Times New Roman" w:cs="Times New Roman"/>
          <w:lang w:eastAsia="hr-HR"/>
        </w:rPr>
        <w:t>) pomoćnika u  nastavi koji će pomagati učenicima s teškoćama u odgojno-obrazovnom procesu. Cilj projekta je osigurati dodatnu profesionalnu potporu uključivanju učenika s teškoćama u razvoju u osnovnoškolskim odgojno obrazovnim ustanovama kako bi im se u nastavi osigurala bolja obrazovna postignuća, uspješnija socijalizacija i emocionalno funkcioniranje</w:t>
      </w:r>
      <w:r w:rsidRPr="006F7681">
        <w:rPr>
          <w:rFonts w:ascii="Times New Roman" w:eastAsia="Times New Roman" w:hAnsi="Times New Roman" w:cs="Times New Roman"/>
          <w:lang w:eastAsia="hr-HR"/>
        </w:rPr>
        <w:t>.</w:t>
      </w:r>
      <w:r w:rsidR="00804C60" w:rsidRPr="006F7681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7D61" w:rsidRPr="006F768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24B0AB0" w14:textId="77777777" w:rsidR="00E50392" w:rsidRPr="00C04BA3" w:rsidRDefault="00B05978" w:rsidP="00F05F6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C04BA3">
        <w:rPr>
          <w:rFonts w:ascii="Times New Roman" w:hAnsi="Times New Roman" w:cs="Times New Roman"/>
        </w:rPr>
        <w:t>U skladu s Temeljnim kolektivnim ugovorom, svi zaposlenici do 50 godina starosti svake (3) godine, a zaposlenici iznad 50 godina starosti svake dvije (2) godine imaju pravo na sistematski pregled u vrijednosti od 500,00 kuna sukladno odredbama Kolektivnog ugovora za zaposlenike u osnovnoškolskim ustanovama. Ovisno o procjeni opasnosti, za radno mjesto domar-rukovatelj centralnog grijanja, mora obaviti dodatni zdravstveni pregled na Medicini rada</w:t>
      </w:r>
      <w:r w:rsidR="0092667B" w:rsidRPr="00C04BA3">
        <w:rPr>
          <w:rFonts w:ascii="Times New Roman" w:hAnsi="Times New Roman" w:cs="Times New Roman"/>
        </w:rPr>
        <w:t>.</w:t>
      </w:r>
      <w:r w:rsidR="00982D2B" w:rsidRPr="00982D2B">
        <w:rPr>
          <w:rFonts w:ascii="Times New Roman" w:hAnsi="Times New Roman" w:cs="Times New Roman"/>
        </w:rPr>
        <w:t xml:space="preserve"> </w:t>
      </w:r>
      <w:r w:rsidR="00982D2B" w:rsidRPr="00C04BA3">
        <w:rPr>
          <w:rFonts w:ascii="Times New Roman" w:hAnsi="Times New Roman" w:cs="Times New Roman"/>
        </w:rPr>
        <w:t xml:space="preserve">Kuharice obavezno najmanje 2 puta godišnje odlaze na </w:t>
      </w:r>
      <w:r w:rsidR="00982D2B">
        <w:rPr>
          <w:rFonts w:ascii="Times New Roman" w:hAnsi="Times New Roman" w:cs="Times New Roman"/>
        </w:rPr>
        <w:t>zdravstveni/</w:t>
      </w:r>
      <w:r w:rsidR="00982D2B" w:rsidRPr="00C04BA3">
        <w:rPr>
          <w:rFonts w:ascii="Times New Roman" w:hAnsi="Times New Roman" w:cs="Times New Roman"/>
        </w:rPr>
        <w:t>sanitarni pregled u Zavod za javno zdravstvo, a svake  četiri godine pohađaju tečaj za stjecanje osnovnog znanja o zdravstvenoj ispravnosti namirnica i osobnoj higijeni osoba koje rade u proizvodnji namirnica.</w:t>
      </w:r>
      <w:r w:rsidR="00982D2B">
        <w:rPr>
          <w:rFonts w:ascii="Times New Roman" w:hAnsi="Times New Roman" w:cs="Times New Roman"/>
        </w:rPr>
        <w:t xml:space="preserve"> S obzirom da smo ove godine osposobili rad blagovaone u PŠ Starigrad i da domari prevoze hranu u područne škole, obavili su tečaj osnovnog znanja za higijenski minimum. Kuharica koja radi u Područnoj školi Starigrad također mora obavljati zdravstvene/sanitarne preglede prema planu.</w:t>
      </w:r>
    </w:p>
    <w:p w14:paraId="73E5EAFC" w14:textId="77777777" w:rsidR="00BE77A3" w:rsidRPr="00C04BA3" w:rsidRDefault="00BE77A3" w:rsidP="0006635C">
      <w:pPr>
        <w:keepNext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b/>
          <w:bCs/>
          <w:u w:val="single"/>
          <w:lang w:eastAsia="hr-HR"/>
        </w:rPr>
      </w:pPr>
      <w:r w:rsidRPr="00C04BA3">
        <w:rPr>
          <w:rFonts w:ascii="Times New Roman" w:eastAsia="Calibri" w:hAnsi="Times New Roman" w:cs="Times New Roman"/>
          <w:b/>
          <w:bCs/>
          <w:u w:val="single"/>
          <w:lang w:eastAsia="hr-HR"/>
        </w:rPr>
        <w:t>Izvannastavne i izvanškolske aktivnosti</w:t>
      </w:r>
    </w:p>
    <w:p w14:paraId="5674B8B6" w14:textId="77777777" w:rsidR="00FE7828" w:rsidRPr="00C04BA3" w:rsidRDefault="0092667B" w:rsidP="00BE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Učenici naše škole bili su vrlo uspješni na brojnim natjecanjima i natječajima te su polazili brojne izvannastavne i izvanškolske aktivnosti koje su pridonijele tom uspjehu. Dio izvannastavnih aktivnosti financiran je i od strane Grada Koprivnice</w:t>
      </w:r>
      <w:r w:rsidR="00BE77A3" w:rsidRPr="00C04BA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Na temelju interesa učenika i mogućnosti organizacije rada i u ovoj školskoj godini organiziran je niz  izvannastavnih aktivnosti.</w:t>
      </w:r>
    </w:p>
    <w:p w14:paraId="56DEFF00" w14:textId="77777777" w:rsidR="00A51E24" w:rsidRPr="00C04BA3" w:rsidRDefault="00A51E24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E97785" w14:textId="77777777" w:rsidR="00FE7828" w:rsidRPr="00C04BA3" w:rsidRDefault="00FE7828" w:rsidP="00FE7828">
      <w:pPr>
        <w:spacing w:after="0" w:line="360" w:lineRule="auto"/>
        <w:rPr>
          <w:rFonts w:ascii="Times New Roman" w:eastAsia="Times New Roman" w:hAnsi="Times New Roman" w:cs="Times New Roman"/>
          <w:i/>
          <w:lang w:eastAsia="hr-HR"/>
        </w:rPr>
      </w:pPr>
      <w:r w:rsidRPr="00C04BA3">
        <w:rPr>
          <w:rFonts w:ascii="Times New Roman" w:eastAsia="Times New Roman" w:hAnsi="Times New Roman" w:cs="Times New Roman"/>
          <w:i/>
          <w:lang w:eastAsia="hr-HR"/>
        </w:rPr>
        <w:t>Izvannastavne i izvanškolske aktivnosti 1.-4. razreda</w:t>
      </w:r>
    </w:p>
    <w:p w14:paraId="6E9AFEF5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  <w:sectPr w:rsidR="00FE7828" w:rsidRPr="00C04BA3" w:rsidSect="00393B4A">
          <w:footerReference w:type="even" r:id="rId8"/>
          <w:footerReference w:type="default" r:id="rId9"/>
          <w:pgSz w:w="11906" w:h="16838"/>
          <w:pgMar w:top="1417" w:right="1417" w:bottom="899" w:left="1417" w:header="708" w:footer="708" w:gutter="0"/>
          <w:cols w:space="708"/>
          <w:titlePg/>
          <w:docGrid w:linePitch="360"/>
        </w:sectPr>
      </w:pPr>
    </w:p>
    <w:tbl>
      <w:tblPr>
        <w:tblW w:w="90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158"/>
        <w:gridCol w:w="716"/>
        <w:gridCol w:w="3424"/>
        <w:gridCol w:w="720"/>
      </w:tblGrid>
      <w:tr w:rsidR="00F3181E" w:rsidRPr="00C04BA3" w14:paraId="224F658E" w14:textId="77777777" w:rsidTr="00F05F6D">
        <w:trPr>
          <w:trHeight w:val="376"/>
        </w:trPr>
        <w:tc>
          <w:tcPr>
            <w:tcW w:w="9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B33EE7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BA3">
              <w:rPr>
                <w:rFonts w:ascii="Times New Roman" w:hAnsi="Times New Roman" w:cs="Times New Roman"/>
                <w:b/>
                <w:bCs/>
              </w:rPr>
              <w:t>IZVANNASTAVNE AKTIVNOSTI</w:t>
            </w:r>
          </w:p>
        </w:tc>
      </w:tr>
      <w:tr w:rsidR="00F3181E" w:rsidRPr="00C04BA3" w14:paraId="63FF79CE" w14:textId="77777777" w:rsidTr="00C04BA3">
        <w:trPr>
          <w:trHeight w:val="37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7BFC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Likovna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4B17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3EA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Recitatorska grupa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67D3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15</w:t>
            </w:r>
          </w:p>
        </w:tc>
      </w:tr>
      <w:tr w:rsidR="00F3181E" w:rsidRPr="00C04BA3" w14:paraId="7EB5E9AB" w14:textId="77777777" w:rsidTr="00C04BA3">
        <w:trPr>
          <w:trHeight w:val="36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BC3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Pričaonica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13E6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E17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Recitatorska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8F5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18</w:t>
            </w:r>
          </w:p>
        </w:tc>
      </w:tr>
      <w:tr w:rsidR="00F3181E" w:rsidRPr="00C04BA3" w14:paraId="7DE6F498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3DC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Dramska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8000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3AD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Zbor nižeg uzrasta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B9D8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22</w:t>
            </w:r>
          </w:p>
        </w:tc>
      </w:tr>
      <w:tr w:rsidR="00F3181E" w:rsidRPr="00C04BA3" w14:paraId="0712E610" w14:textId="77777777" w:rsidTr="00C04BA3">
        <w:trPr>
          <w:trHeight w:val="31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600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Recitatorska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F3A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1A12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Plesna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07FC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24</w:t>
            </w:r>
          </w:p>
        </w:tc>
      </w:tr>
      <w:tr w:rsidR="00F3181E" w:rsidRPr="00C04BA3" w14:paraId="35DB8039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B58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Likovna stvaraonica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BAF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1F3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Univerzalna sportska škola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D69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20</w:t>
            </w:r>
          </w:p>
        </w:tc>
      </w:tr>
      <w:tr w:rsidR="00F3181E" w:rsidRPr="00C04BA3" w14:paraId="676975E0" w14:textId="77777777" w:rsidTr="00C04BA3">
        <w:trPr>
          <w:trHeight w:val="34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D4B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Plesna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81BD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013D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Veseli Nijemci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6F7B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30</w:t>
            </w:r>
          </w:p>
        </w:tc>
      </w:tr>
      <w:tr w:rsidR="00F3181E" w:rsidRPr="00C04BA3" w14:paraId="5BCF0508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C092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Romska plesna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759B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48D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Francuska igraonica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9BEF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7</w:t>
            </w:r>
          </w:p>
        </w:tc>
      </w:tr>
      <w:tr w:rsidR="00F3181E" w:rsidRPr="00C04BA3" w14:paraId="54C8A30A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0E9C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Likovno-kreativna radionica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6853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433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Pjevački zbor ml.uzrasta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A38F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35</w:t>
            </w:r>
          </w:p>
        </w:tc>
      </w:tr>
      <w:tr w:rsidR="00F3181E" w:rsidRPr="00C04BA3" w14:paraId="0CE49B7B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396C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Eko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B8C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C0FB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Biblijska grupa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2E6F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8</w:t>
            </w:r>
          </w:p>
        </w:tc>
      </w:tr>
      <w:tr w:rsidR="00F3181E" w:rsidRPr="00C04BA3" w14:paraId="1255CFB2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852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Uradi sam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A810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51BE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Robotech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B1F8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7</w:t>
            </w:r>
          </w:p>
        </w:tc>
      </w:tr>
      <w:tr w:rsidR="00F3181E" w:rsidRPr="00C04BA3" w14:paraId="58F955E3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D9BF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Plesna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CE7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773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Sportska grupa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3EB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11</w:t>
            </w:r>
          </w:p>
        </w:tc>
      </w:tr>
      <w:tr w:rsidR="00F3181E" w:rsidRPr="00C04BA3" w14:paraId="440ED84B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0CA1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Dramska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5D26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4E78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Klub prijatelja prirode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2C51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8</w:t>
            </w:r>
          </w:p>
        </w:tc>
      </w:tr>
      <w:tr w:rsidR="00F3181E" w:rsidRPr="00C04BA3" w14:paraId="1528DBD8" w14:textId="77777777" w:rsidTr="00F05F6D">
        <w:trPr>
          <w:trHeight w:val="671"/>
        </w:trPr>
        <w:tc>
          <w:tcPr>
            <w:tcW w:w="9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88C9B2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BA3">
              <w:rPr>
                <w:rFonts w:ascii="Times New Roman" w:hAnsi="Times New Roman" w:cs="Times New Roman"/>
                <w:b/>
                <w:bCs/>
              </w:rPr>
              <w:t>IZVANŠKOLSKE AKTIVNOSTI</w:t>
            </w:r>
          </w:p>
        </w:tc>
      </w:tr>
      <w:tr w:rsidR="00F3181E" w:rsidRPr="00C04BA3" w14:paraId="7C49BA42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BB8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Rukomet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5A7A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E6C1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Mažoretkinje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A84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4</w:t>
            </w:r>
          </w:p>
        </w:tc>
      </w:tr>
      <w:tr w:rsidR="00F3181E" w:rsidRPr="00C04BA3" w14:paraId="0D6977D1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B74D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Tenis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DD6C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BAD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Terapijsko jahanje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D40B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</w:tr>
      <w:tr w:rsidR="00F3181E" w:rsidRPr="00C04BA3" w14:paraId="26F4DE61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648A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Glazbena škola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DB2D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3A8B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Robotika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6BE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</w:t>
            </w:r>
          </w:p>
        </w:tc>
      </w:tr>
      <w:tr w:rsidR="00F3181E" w:rsidRPr="00C04BA3" w14:paraId="7A27E244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F81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Vatrogasci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0934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F8C6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Izviđači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EAF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</w:t>
            </w:r>
          </w:p>
        </w:tc>
      </w:tr>
      <w:tr w:rsidR="00F3181E" w:rsidRPr="00C04BA3" w14:paraId="69E30E53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0310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Ples (plesni klub Ritam, Jump, plesna škola)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DBA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548E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Likovna radionica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428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</w:tr>
      <w:tr w:rsidR="00F3181E" w:rsidRPr="00C04BA3" w14:paraId="0EEC8BD2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980A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Strani jezik (engleski, njemački)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AC8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C9A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Motocross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D240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</w:tr>
      <w:tr w:rsidR="00F3181E" w:rsidRPr="00C04BA3" w14:paraId="79A80321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CB84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Ronjenje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5B9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7C91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Dramska skupina Ludens teatra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A15E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</w:tr>
      <w:tr w:rsidR="00F3181E" w:rsidRPr="00C04BA3" w14:paraId="71327C5B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D079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Plivanje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A115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8016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Gimnastika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9F11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</w:tr>
      <w:tr w:rsidR="00F3181E" w:rsidRPr="00C04BA3" w14:paraId="6F4A3F6A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9A51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Crkveni zbor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80A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B3E3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Sportsko penjanje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ECE3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</w:tr>
      <w:tr w:rsidR="00F3181E" w:rsidRPr="00C04BA3" w14:paraId="2484057B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FB62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Nogomet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AC3C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FD6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Likovni klub "Paleta"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9880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4</w:t>
            </w:r>
          </w:p>
        </w:tc>
      </w:tr>
      <w:tr w:rsidR="00F3181E" w:rsidRPr="00C04BA3" w14:paraId="515B11A2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F51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Atletika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1FA3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87E3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Škola informatike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28C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</w:tr>
      <w:tr w:rsidR="00F3181E" w:rsidRPr="00C04BA3" w14:paraId="0269EC37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0636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Hrvanje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EB7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2E2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Aloha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6E2D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4</w:t>
            </w:r>
          </w:p>
        </w:tc>
      </w:tr>
      <w:tr w:rsidR="00F3181E" w:rsidRPr="00C04BA3" w14:paraId="14EEFA68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7A8B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Folklor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11B5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226A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Mažoretkinje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0C26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4</w:t>
            </w:r>
          </w:p>
        </w:tc>
      </w:tr>
      <w:tr w:rsidR="00F3181E" w:rsidRPr="00C04BA3" w14:paraId="34A78C3F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92D7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Stolni tenis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053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F312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Terapijsko jahanje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752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</w:tr>
      <w:tr w:rsidR="00F3181E" w:rsidRPr="00C04BA3" w14:paraId="66B8EB93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2B6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B73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9EC2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Robotika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4B9C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</w:t>
            </w:r>
          </w:p>
        </w:tc>
      </w:tr>
      <w:tr w:rsidR="00F3181E" w:rsidRPr="00C04BA3" w14:paraId="5281B8DC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5B2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Košarka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F4DC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7424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Izviđači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659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</w:t>
            </w:r>
          </w:p>
        </w:tc>
      </w:tr>
      <w:tr w:rsidR="00F3181E" w:rsidRPr="00C04BA3" w14:paraId="57395BE5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DA9C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Karate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6F8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0CDF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Likovna radionica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E46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</w:tr>
    </w:tbl>
    <w:p w14:paraId="4E875288" w14:textId="77777777" w:rsidR="00FE7828" w:rsidRPr="00C04BA3" w:rsidRDefault="00FE7828" w:rsidP="00FE7828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14:paraId="38760C4A" w14:textId="77777777" w:rsidR="00FE7828" w:rsidRPr="00F05F6D" w:rsidRDefault="00FE7828" w:rsidP="00F05F6D">
      <w:pPr>
        <w:spacing w:after="0" w:line="360" w:lineRule="auto"/>
        <w:rPr>
          <w:rFonts w:ascii="Times New Roman" w:eastAsia="Times New Roman" w:hAnsi="Times New Roman" w:cs="Times New Roman"/>
          <w:i/>
          <w:lang w:eastAsia="hr-HR"/>
        </w:rPr>
      </w:pPr>
      <w:r w:rsidRPr="00C04BA3">
        <w:rPr>
          <w:rFonts w:ascii="Times New Roman" w:eastAsia="Times New Roman" w:hAnsi="Times New Roman" w:cs="Times New Roman"/>
          <w:i/>
          <w:lang w:eastAsia="hr-HR"/>
        </w:rPr>
        <w:t>Izvannastavne i izvanš</w:t>
      </w:r>
      <w:r w:rsidR="00F05F6D">
        <w:rPr>
          <w:rFonts w:ascii="Times New Roman" w:eastAsia="Times New Roman" w:hAnsi="Times New Roman" w:cs="Times New Roman"/>
          <w:i/>
          <w:lang w:eastAsia="hr-HR"/>
        </w:rPr>
        <w:t>kolske aktivnosti 5.-8. razreda</w:t>
      </w:r>
    </w:p>
    <w:tbl>
      <w:tblPr>
        <w:tblW w:w="90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158"/>
        <w:gridCol w:w="716"/>
        <w:gridCol w:w="3424"/>
        <w:gridCol w:w="720"/>
      </w:tblGrid>
      <w:tr w:rsidR="00F3181E" w:rsidRPr="00C04BA3" w14:paraId="6F3A100F" w14:textId="77777777" w:rsidTr="00F05F6D">
        <w:trPr>
          <w:trHeight w:val="699"/>
        </w:trPr>
        <w:tc>
          <w:tcPr>
            <w:tcW w:w="9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3C2476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BA3">
              <w:rPr>
                <w:rFonts w:ascii="Times New Roman" w:hAnsi="Times New Roman" w:cs="Times New Roman"/>
                <w:b/>
                <w:bCs/>
              </w:rPr>
              <w:t>IZVANNASTAVNE AKTIVNOSTI</w:t>
            </w:r>
          </w:p>
        </w:tc>
      </w:tr>
      <w:tr w:rsidR="00F3181E" w:rsidRPr="00C04BA3" w14:paraId="34172BD4" w14:textId="77777777" w:rsidTr="00C04BA3">
        <w:trPr>
          <w:trHeight w:val="37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00E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Filmska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04F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D654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Ritmička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31DB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6</w:t>
            </w:r>
          </w:p>
        </w:tc>
      </w:tr>
      <w:tr w:rsidR="00F3181E" w:rsidRPr="00C04BA3" w14:paraId="260B3FF5" w14:textId="77777777" w:rsidTr="00C04BA3">
        <w:trPr>
          <w:trHeight w:val="36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928A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Dramska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50D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BDD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Košarka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BF5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?</w:t>
            </w:r>
          </w:p>
        </w:tc>
      </w:tr>
      <w:tr w:rsidR="00F3181E" w:rsidRPr="00C04BA3" w14:paraId="708B6127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1666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Literarna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379C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42B2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Nogomet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9A8B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?</w:t>
            </w:r>
          </w:p>
        </w:tc>
      </w:tr>
      <w:tr w:rsidR="00F3181E" w:rsidRPr="00C04BA3" w14:paraId="0C75F427" w14:textId="77777777" w:rsidTr="00C04BA3">
        <w:trPr>
          <w:trHeight w:val="31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B171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Čitateljski klub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CC5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BAB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Eko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BE6E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?</w:t>
            </w:r>
          </w:p>
        </w:tc>
      </w:tr>
      <w:tr w:rsidR="00F3181E" w:rsidRPr="00C04BA3" w14:paraId="48D65698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4338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Prva pomoć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A17E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348B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Informatička grupa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5C5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19</w:t>
            </w:r>
          </w:p>
        </w:tc>
      </w:tr>
      <w:tr w:rsidR="00F3181E" w:rsidRPr="00C04BA3" w14:paraId="2430F056" w14:textId="77777777" w:rsidTr="00C04BA3">
        <w:trPr>
          <w:trHeight w:val="34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D3F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Povijesna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4A74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18AD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Tehnička grupa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7F0E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14</w:t>
            </w:r>
          </w:p>
        </w:tc>
      </w:tr>
      <w:tr w:rsidR="00F3181E" w:rsidRPr="00C04BA3" w14:paraId="4C82F0A4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0CBB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Duhovno-glazbena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4E9D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C220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Geo grupa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DAC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3</w:t>
            </w:r>
          </w:p>
        </w:tc>
      </w:tr>
      <w:tr w:rsidR="00F3181E" w:rsidRPr="00C04BA3" w14:paraId="456B2086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6901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Vjeronaučna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3A9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D845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Romska plesna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229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</w:t>
            </w:r>
          </w:p>
        </w:tc>
      </w:tr>
      <w:tr w:rsidR="00F3181E" w:rsidRPr="00C04BA3" w14:paraId="0CB2131D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7F7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Vjeronaučna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58FF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804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Grupa matematičara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2F37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?</w:t>
            </w:r>
          </w:p>
        </w:tc>
      </w:tr>
      <w:tr w:rsidR="00F3181E" w:rsidRPr="00C04BA3" w14:paraId="3C05580F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409F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Karitativna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243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F23C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Univerzalna sportska škola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30B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18</w:t>
            </w:r>
          </w:p>
        </w:tc>
      </w:tr>
      <w:tr w:rsidR="00F3181E" w:rsidRPr="00C04BA3" w14:paraId="17C12E9E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1C2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Zbor višeg uzrasta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4E2C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DBC1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Vršnjaci pomagači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CF7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56</w:t>
            </w:r>
          </w:p>
        </w:tc>
      </w:tr>
      <w:tr w:rsidR="00F3181E" w:rsidRPr="00C04BA3" w14:paraId="236A669E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33F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Instrumentalna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ED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8605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43CB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17</w:t>
            </w:r>
          </w:p>
        </w:tc>
      </w:tr>
      <w:tr w:rsidR="00F3181E" w:rsidRPr="00C04BA3" w14:paraId="53642D91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73F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Likovna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0DDE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D43C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Plesna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DFBD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10</w:t>
            </w:r>
          </w:p>
        </w:tc>
      </w:tr>
      <w:tr w:rsidR="00F3181E" w:rsidRPr="00C04BA3" w14:paraId="27EA2796" w14:textId="77777777" w:rsidTr="00C04BA3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4FD2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Atletika m+ž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1779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  <w:r w:rsidRPr="00C04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F0A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798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1E" w:rsidRPr="00C04BA3" w14:paraId="007E5A6C" w14:textId="77777777" w:rsidTr="00F05F6D">
        <w:trPr>
          <w:trHeight w:val="366"/>
        </w:trPr>
        <w:tc>
          <w:tcPr>
            <w:tcW w:w="9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CFD67A7" w14:textId="77777777" w:rsidR="00F3181E" w:rsidRPr="00C04BA3" w:rsidRDefault="00F3181E" w:rsidP="00F05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BA3">
              <w:rPr>
                <w:rFonts w:ascii="Times New Roman" w:hAnsi="Times New Roman" w:cs="Times New Roman"/>
                <w:b/>
                <w:bCs/>
              </w:rPr>
              <w:t>IZVANŠKOLSKE AKTIVNOSTI</w:t>
            </w:r>
          </w:p>
        </w:tc>
      </w:tr>
      <w:tr w:rsidR="00F3181E" w:rsidRPr="00C04BA3" w14:paraId="4CCDD4EB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F922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Centar izvrsnosti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7203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AA8F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Likovni 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1E86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3181E" w:rsidRPr="00C04BA3" w14:paraId="4BE9E79F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0DD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Boks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D6F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188F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Engleski jezik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21C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181E" w:rsidRPr="00C04BA3" w14:paraId="31247974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7A32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Vatrogasci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B6B6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3626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Tenis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1B33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181E" w:rsidRPr="00C04BA3" w14:paraId="3A7CE6E8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42D6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Rukomet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DE51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763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Kulturno-umjetnički centar Koprivnica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3EC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3181E" w:rsidRPr="00C04BA3" w14:paraId="3EC2C7C9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315F1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Košarka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D9937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BA49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Planinarenje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5943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3181E" w:rsidRPr="00C04BA3" w14:paraId="293DDB18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7356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Glazbena škola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8598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06BB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Ludens Teatar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0F7C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181E" w:rsidRPr="00C04BA3" w14:paraId="0863EF59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AE6B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Nogomet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28AE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8444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Hrvanje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0D2C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3181E" w:rsidRPr="00C04BA3" w14:paraId="49B95710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D9E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Triatlon klub Zrinski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A7E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9CB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Ribolov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7EBA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181E" w:rsidRPr="00C04BA3" w14:paraId="4F910306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ED8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Programiranje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E69C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BC17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Ministranti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BF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181E" w:rsidRPr="00C04BA3" w14:paraId="40605F64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DE21D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Karate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8195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1489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Izviđači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B4B5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181E" w:rsidRPr="00C04BA3" w14:paraId="3A34808E" w14:textId="77777777" w:rsidTr="00F05F6D">
        <w:trPr>
          <w:trHeight w:val="549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85EC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Ples (Plesni klub Jump, Sweet Beat, plesna škola...)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2E98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546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Stolni tenis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D10A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3181E" w:rsidRPr="00C04BA3" w14:paraId="6C77914F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8FA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Atletika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862E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7BC5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Odbojka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24AA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181E" w:rsidRPr="00C04BA3" w14:paraId="499B758A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61F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Plivanje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E15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0784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Šah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A2F0B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3181E" w:rsidRPr="00C04BA3" w14:paraId="2E08B07C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FFF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Ronjenje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19A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1CAA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BBoying ples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817E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3181E" w:rsidRPr="00C04BA3" w14:paraId="199BCECC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6329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Crkveni zbor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3D4C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37DF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Digitalna akademija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49BE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3181E" w:rsidRPr="00C04BA3" w14:paraId="220978ED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3A9C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Badminton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25A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23262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Robotika 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3A97A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3181E" w:rsidRPr="00C04BA3" w14:paraId="6A6889BC" w14:textId="77777777" w:rsidTr="00C04BA3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0DA23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Folklor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59D6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C60E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Jin Jitsu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4E10" w14:textId="77777777" w:rsidR="00F3181E" w:rsidRPr="00C04BA3" w:rsidRDefault="00F3181E" w:rsidP="00C0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4778EDE7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Realizaci</w:t>
      </w:r>
      <w:r w:rsidR="00375DDF" w:rsidRPr="00C04BA3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ja plana izvanučioničke nastave</w:t>
      </w:r>
    </w:p>
    <w:p w14:paraId="054B9362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Izvanučionička nastava je oblik nastave koji podrazumijeva realizaciju planiranih programskih sadržaja izvan škole. Cilj izvanučioničke nastave je učenje otkrivanjem u neposrednoj životnoj stvarnosti, u kojemu se učenici susreću s prirodnom i kulturnom okolinom, ljudima koji u njoj žive i koji su utjecali na okolinu. Rad izvan škole potiče radost otkrivanja, istraživanja i stvaranja, pogodan je za timski rad, te utječe na stvaranje kvalitetnih odnosa unutar odgojno – obrazovne skupine.</w:t>
      </w:r>
    </w:p>
    <w:p w14:paraId="3F61CF9F" w14:textId="77777777" w:rsidR="00FE7828" w:rsidRPr="00C04BA3" w:rsidRDefault="00F3181E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U školskoj godini 2017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./201</w:t>
      </w:r>
      <w:r w:rsidRPr="00C04BA3">
        <w:rPr>
          <w:rFonts w:ascii="Times New Roman" w:eastAsia="Times New Roman" w:hAnsi="Times New Roman" w:cs="Times New Roman"/>
          <w:lang w:eastAsia="hr-HR"/>
        </w:rPr>
        <w:t>8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. škola je uspješno provodila izlete, ekskurzije i terensku nastavu u skladu s važećim pravilnicima. Učenici četvrtih  razreda uspješno su realizirali Školu u prirodi dok su učenici sedmih razreda uspješno proveli višednevnu ekskurziju. Terenska nastava i izleti organizirani su za sve razredne odjele.</w:t>
      </w:r>
    </w:p>
    <w:p w14:paraId="2666E95F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513967C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Kulturna i javna djelatnost </w:t>
      </w:r>
      <w:r w:rsidR="00375DDF" w:rsidRPr="00C04BA3">
        <w:rPr>
          <w:rFonts w:ascii="Times New Roman" w:eastAsia="Times New Roman" w:hAnsi="Times New Roman" w:cs="Times New Roman"/>
          <w:b/>
          <w:u w:val="single"/>
          <w:lang w:eastAsia="hr-HR"/>
        </w:rPr>
        <w:t>škole</w:t>
      </w:r>
    </w:p>
    <w:p w14:paraId="6B80FCFE" w14:textId="77777777" w:rsidR="00FE7828" w:rsidRPr="00520A6C" w:rsidRDefault="00FE7828" w:rsidP="00375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05F6D">
        <w:rPr>
          <w:rFonts w:ascii="Times New Roman" w:eastAsia="Times New Roman" w:hAnsi="Times New Roman" w:cs="Times New Roman"/>
          <w:i/>
          <w:lang w:eastAsia="hr-HR"/>
        </w:rPr>
        <w:t>Provedene aktivnosti:</w:t>
      </w:r>
      <w:r w:rsidRPr="00520A6C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0A6C" w:rsidRPr="00520A6C">
        <w:rPr>
          <w:rFonts w:ascii="Times New Roman" w:eastAsia="Times New Roman" w:hAnsi="Times New Roman" w:cs="Times New Roman"/>
          <w:lang w:eastAsia="hr-HR"/>
        </w:rPr>
        <w:t>Svjetski dan prve pomoći, Europski tjedan kretanja, Europski dan jezika, Dan koprivničkih branitelja, Tjedan cjeloživotnog učenja, Europski tjedan programiranja, Dani kruha i zahvalnosti za plodove zemlje, Mjesec hrvatske knjige, Galovićeva jesen, Dan grada Koprivnice, Međunarodni dan poezije, Mjesec frankofonije, Svjetski dan plesa, Dan vodenihn staništa,  Tjedan crvenog križa</w:t>
      </w:r>
    </w:p>
    <w:p w14:paraId="4E769655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</w:pPr>
    </w:p>
    <w:p w14:paraId="367210AC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u w:val="single"/>
          <w:lang w:eastAsia="hr-HR"/>
        </w:rPr>
        <w:t>Ostal</w:t>
      </w:r>
      <w:r w:rsidR="00375DDF" w:rsidRPr="00C04BA3">
        <w:rPr>
          <w:rFonts w:ascii="Times New Roman" w:eastAsia="Times New Roman" w:hAnsi="Times New Roman" w:cs="Times New Roman"/>
          <w:b/>
          <w:u w:val="single"/>
          <w:lang w:eastAsia="hr-HR"/>
        </w:rPr>
        <w:t>a obilježena događanja u školi:</w:t>
      </w:r>
    </w:p>
    <w:p w14:paraId="50F66F80" w14:textId="77777777" w:rsidR="00FE7828" w:rsidRDefault="00F05F6D" w:rsidP="006E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05F6D">
        <w:rPr>
          <w:rFonts w:ascii="Times New Roman" w:eastAsia="Times New Roman" w:hAnsi="Times New Roman" w:cs="Times New Roman"/>
          <w:i/>
          <w:lang w:eastAsia="hr-HR"/>
        </w:rPr>
        <w:t>Provedene aktivnosti: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6E0A0E" w:rsidRPr="006E0A0E">
        <w:rPr>
          <w:rFonts w:ascii="Times New Roman" w:eastAsia="Times New Roman" w:hAnsi="Times New Roman" w:cs="Times New Roman"/>
          <w:lang w:eastAsia="hr-HR"/>
        </w:rPr>
        <w:t>Renesansni festival, Predavanje o mineralima i rudama te reljef Europe i izložba minerala, Sa zebrom sigurno u školu, Euromath u Bukureštu, Predavanje o mjesecu, Međunarodni ispit iz fransuskog jezika DELF, Krimi tjedan, Jezični ispit Goethe Instituta Fit in Deutsch, Mathema, Veliko srce koprivničkog djeteta, Mali volonteri velikog srca, Vuzmena košarica 2b i 4c razreda</w:t>
      </w:r>
      <w:r w:rsidR="00965836">
        <w:rPr>
          <w:rFonts w:ascii="Times New Roman" w:eastAsia="Times New Roman" w:hAnsi="Times New Roman" w:cs="Times New Roman"/>
          <w:lang w:eastAsia="hr-HR"/>
        </w:rPr>
        <w:t xml:space="preserve"> -27</w:t>
      </w:r>
    </w:p>
    <w:p w14:paraId="19205340" w14:textId="77777777" w:rsidR="006E0A0E" w:rsidRPr="006E0A0E" w:rsidRDefault="006E0A0E" w:rsidP="006E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08267840" w14:textId="77777777" w:rsidR="00FE7828" w:rsidRPr="00F05F6D" w:rsidRDefault="00B0597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F05F6D">
        <w:rPr>
          <w:rFonts w:ascii="Times New Roman" w:eastAsia="Times New Roman" w:hAnsi="Times New Roman" w:cs="Times New Roman"/>
          <w:b/>
          <w:u w:val="single"/>
          <w:lang w:eastAsia="hr-HR"/>
        </w:rPr>
        <w:t>Realizirani projekti:</w:t>
      </w:r>
    </w:p>
    <w:p w14:paraId="46DFD2FE" w14:textId="77777777" w:rsidR="00F05F6D" w:rsidRPr="00F05F6D" w:rsidRDefault="005B5BB2" w:rsidP="00F05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5F6D">
        <w:rPr>
          <w:rFonts w:ascii="Times New Roman" w:hAnsi="Times New Roman" w:cs="Times New Roman"/>
          <w:b/>
          <w:i/>
        </w:rPr>
        <w:t>Projekti na razini škole:</w:t>
      </w:r>
      <w:r w:rsidRPr="00F05F6D">
        <w:rPr>
          <w:rFonts w:ascii="Times New Roman" w:hAnsi="Times New Roman" w:cs="Times New Roman"/>
        </w:rPr>
        <w:t xml:space="preserve"> Čitamo mi, u obitelji svi, Koprivnica čita u bolnici, Čitanjem do zvijezda,</w:t>
      </w:r>
      <w:r w:rsidR="000356A7" w:rsidRPr="00F05F6D">
        <w:rPr>
          <w:rFonts w:ascii="Times New Roman" w:hAnsi="Times New Roman" w:cs="Times New Roman"/>
        </w:rPr>
        <w:t xml:space="preserve"> Olimpijada čitanja 2017.,</w:t>
      </w:r>
      <w:r w:rsidRPr="00F05F6D">
        <w:rPr>
          <w:rFonts w:ascii="Times New Roman" w:hAnsi="Times New Roman" w:cs="Times New Roman"/>
        </w:rPr>
        <w:t xml:space="preserve"> Male kre</w:t>
      </w:r>
      <w:r w:rsidR="000356A7" w:rsidRPr="00F05F6D">
        <w:rPr>
          <w:rFonts w:ascii="Times New Roman" w:hAnsi="Times New Roman" w:cs="Times New Roman"/>
        </w:rPr>
        <w:t>ativne socijalizacijske skupine, Škole za Afriku,</w:t>
      </w:r>
      <w:r w:rsidRPr="00F05F6D">
        <w:rPr>
          <w:rFonts w:ascii="Times New Roman" w:hAnsi="Times New Roman" w:cs="Times New Roman"/>
        </w:rPr>
        <w:t xml:space="preserve"> Integracija</w:t>
      </w:r>
      <w:r w:rsidR="000356A7" w:rsidRPr="00F05F6D">
        <w:rPr>
          <w:rFonts w:ascii="Times New Roman" w:hAnsi="Times New Roman" w:cs="Times New Roman"/>
        </w:rPr>
        <w:t xml:space="preserve"> romske djece u školsku sredinu</w:t>
      </w:r>
      <w:r w:rsidR="00965836" w:rsidRPr="00F05F6D">
        <w:rPr>
          <w:rFonts w:ascii="Times New Roman" w:hAnsi="Times New Roman" w:cs="Times New Roman"/>
        </w:rPr>
        <w:t>,</w:t>
      </w:r>
      <w:r w:rsidR="000356A7" w:rsidRPr="00F05F6D">
        <w:rPr>
          <w:rFonts w:ascii="Times New Roman" w:hAnsi="Times New Roman" w:cs="Times New Roman"/>
        </w:rPr>
        <w:t xml:space="preserve"> Škola za pet plus, Vršnjaci pomagači,</w:t>
      </w:r>
      <w:r w:rsidRPr="00F05F6D">
        <w:rPr>
          <w:rFonts w:ascii="Times New Roman" w:hAnsi="Times New Roman" w:cs="Times New Roman"/>
        </w:rPr>
        <w:t xml:space="preserve"> Čitanje ne pozna</w:t>
      </w:r>
      <w:r w:rsidR="000356A7" w:rsidRPr="00F05F6D">
        <w:rPr>
          <w:rFonts w:ascii="Times New Roman" w:hAnsi="Times New Roman" w:cs="Times New Roman"/>
        </w:rPr>
        <w:t>je granice/Branje ne pozna meja, Noć matematike, Znanje kao dar, Robo Tech, Volimo volontiranje,</w:t>
      </w:r>
      <w:r w:rsidRPr="00F05F6D">
        <w:rPr>
          <w:rFonts w:ascii="Times New Roman" w:hAnsi="Times New Roman" w:cs="Times New Roman"/>
        </w:rPr>
        <w:t xml:space="preserve"> Plesom do zdravlja i kulture za dje</w:t>
      </w:r>
      <w:r w:rsidR="000356A7" w:rsidRPr="00F05F6D">
        <w:rPr>
          <w:rFonts w:ascii="Times New Roman" w:hAnsi="Times New Roman" w:cs="Times New Roman"/>
        </w:rPr>
        <w:t>cu predmetne i razredne nastave, Zubna putovnica,</w:t>
      </w:r>
      <w:r w:rsidRPr="00F05F6D">
        <w:rPr>
          <w:rFonts w:ascii="Times New Roman" w:hAnsi="Times New Roman" w:cs="Times New Roman"/>
        </w:rPr>
        <w:t xml:space="preserve"> Projekt Odjek III, Školski čitateljski klub Lijina Gajbica,</w:t>
      </w:r>
    </w:p>
    <w:p w14:paraId="13AE2667" w14:textId="77777777" w:rsidR="00287BA2" w:rsidRDefault="000356A7" w:rsidP="00BA6F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5F6D">
        <w:rPr>
          <w:rFonts w:ascii="Times New Roman" w:hAnsi="Times New Roman" w:cs="Times New Roman"/>
          <w:b/>
          <w:i/>
        </w:rPr>
        <w:t>Projekti na razini razrednih odjela</w:t>
      </w:r>
      <w:r w:rsidR="00010357" w:rsidRPr="00F05F6D">
        <w:rPr>
          <w:rFonts w:ascii="Times New Roman" w:hAnsi="Times New Roman" w:cs="Times New Roman"/>
          <w:i/>
        </w:rPr>
        <w:t>:</w:t>
      </w:r>
      <w:r w:rsidR="005B5BB2" w:rsidRPr="00F05F6D">
        <w:rPr>
          <w:rFonts w:ascii="Times New Roman" w:hAnsi="Times New Roman" w:cs="Times New Roman"/>
        </w:rPr>
        <w:t xml:space="preserve"> </w:t>
      </w:r>
      <w:r w:rsidRPr="00F05F6D">
        <w:rPr>
          <w:rFonts w:ascii="Times New Roman" w:hAnsi="Times New Roman" w:cs="Times New Roman"/>
        </w:rPr>
        <w:t xml:space="preserve">Kućni ljubimac/domaća životinja, Zanimanja, Vodni agent, Sličice iz prošlosti zavičaja, Pronađi moj glas, Odgovorni građanin,  Mjerenje opsega zemlje, </w:t>
      </w:r>
      <w:r w:rsidR="00856E86" w:rsidRPr="00F05F6D">
        <w:rPr>
          <w:rFonts w:ascii="Times New Roman" w:hAnsi="Times New Roman" w:cs="Times New Roman"/>
        </w:rPr>
        <w:t>Makni se, ljut sam,</w:t>
      </w:r>
      <w:r w:rsidRPr="00F05F6D">
        <w:rPr>
          <w:rFonts w:ascii="Times New Roman" w:hAnsi="Times New Roman" w:cs="Times New Roman"/>
        </w:rPr>
        <w:t xml:space="preserve"> Zdravlje, Let's move,</w:t>
      </w:r>
      <w:r w:rsidR="005B5BB2" w:rsidRPr="00F05F6D">
        <w:rPr>
          <w:rFonts w:ascii="Times New Roman" w:hAnsi="Times New Roman" w:cs="Times New Roman"/>
        </w:rPr>
        <w:t xml:space="preserve"> Pružam ti ruku, Najljepši školski vrtovi</w:t>
      </w:r>
    </w:p>
    <w:p w14:paraId="1B0405E0" w14:textId="77777777" w:rsidR="00BA6F9F" w:rsidRDefault="00BA6F9F" w:rsidP="00BA6F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4622EA8" w14:textId="77777777" w:rsidR="00322235" w:rsidRPr="00BA6F9F" w:rsidRDefault="00322235" w:rsidP="00BA6F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5A4930F" w14:textId="77777777" w:rsidR="0006635C" w:rsidRPr="00C04BA3" w:rsidRDefault="0006635C" w:rsidP="00A51E24">
      <w:pPr>
        <w:jc w:val="both"/>
        <w:rPr>
          <w:rFonts w:ascii="Times New Roman" w:hAnsi="Times New Roman" w:cs="Times New Roman"/>
          <w:b/>
          <w:i/>
        </w:rPr>
      </w:pPr>
      <w:r w:rsidRPr="00C04BA3">
        <w:rPr>
          <w:rFonts w:ascii="Times New Roman" w:hAnsi="Times New Roman" w:cs="Times New Roman"/>
          <w:b/>
          <w:i/>
        </w:rPr>
        <w:t>Zaključak:</w:t>
      </w:r>
    </w:p>
    <w:p w14:paraId="55AA90D9" w14:textId="77777777" w:rsidR="00287BA2" w:rsidRPr="00287BA2" w:rsidRDefault="00287BA2" w:rsidP="00287B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287BA2">
        <w:rPr>
          <w:rFonts w:ascii="Times New Roman" w:eastAsia="Times New Roman" w:hAnsi="Times New Roman" w:cs="Times New Roman"/>
          <w:szCs w:val="24"/>
        </w:rPr>
        <w:t>Vizija škole je prepoznati i podržati potencijal svakog učenika i osigurati pozitivno ozračje za razvijanje temeljnih ljudskih vrijednosti.</w:t>
      </w:r>
    </w:p>
    <w:p w14:paraId="0B83ABFA" w14:textId="77777777" w:rsidR="004648D3" w:rsidRDefault="00287BA2" w:rsidP="00287B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287BA2">
        <w:rPr>
          <w:rFonts w:ascii="Times New Roman" w:eastAsia="Times New Roman" w:hAnsi="Times New Roman" w:cs="Times New Roman"/>
          <w:szCs w:val="24"/>
        </w:rPr>
        <w:t>Misija škole je pružati učenicima priliku za različite vrste učenja u skladu s njihovim sposobnostima i interesima, stvarati okruženje za prihvaćanje različitosti i razvijanje tolerancije te osnaživati suradničke i suodgovorne odnose između učenika, učitelja i roditelja te Škole i zajednice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556952D0" w14:textId="77777777" w:rsidR="00287BA2" w:rsidRDefault="00287BA2" w:rsidP="00287BA2">
      <w:pPr>
        <w:spacing w:line="240" w:lineRule="auto"/>
        <w:jc w:val="both"/>
        <w:rPr>
          <w:rFonts w:ascii="Times New Roman" w:hAnsi="Times New Roman" w:cs="Times New Roman"/>
        </w:rPr>
      </w:pPr>
    </w:p>
    <w:p w14:paraId="449AC9DB" w14:textId="77777777" w:rsidR="00634C2A" w:rsidRPr="00634C2A" w:rsidRDefault="00634C2A" w:rsidP="00634C2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34C2A">
        <w:rPr>
          <w:rFonts w:ascii="Times New Roman" w:eastAsia="Times New Roman" w:hAnsi="Times New Roman" w:cs="Times New Roman"/>
          <w:lang w:eastAsia="hr-HR"/>
        </w:rPr>
        <w:t xml:space="preserve">Koprivnica, </w:t>
      </w:r>
      <w:r w:rsidR="00A13C61">
        <w:rPr>
          <w:rFonts w:ascii="Times New Roman" w:eastAsia="Times New Roman" w:hAnsi="Times New Roman" w:cs="Times New Roman"/>
          <w:lang w:eastAsia="hr-HR"/>
        </w:rPr>
        <w:t>10.12.2018.</w:t>
      </w:r>
    </w:p>
    <w:p w14:paraId="013EBDAA" w14:textId="77777777" w:rsidR="00634C2A" w:rsidRPr="00287BA2" w:rsidRDefault="00634C2A" w:rsidP="00287BA2">
      <w:pPr>
        <w:spacing w:line="240" w:lineRule="auto"/>
        <w:jc w:val="both"/>
        <w:rPr>
          <w:rFonts w:ascii="Times New Roman" w:hAnsi="Times New Roman" w:cs="Times New Roman"/>
        </w:rPr>
      </w:pPr>
    </w:p>
    <w:p w14:paraId="5EFED3D6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          Sastavila:                                                                                                  Ravnatelj:</w:t>
      </w:r>
    </w:p>
    <w:p w14:paraId="7111919B" w14:textId="77777777" w:rsidR="00FE7828" w:rsidRPr="00C04BA3" w:rsidRDefault="00E61C09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       Andreja Eršetić,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</w:t>
      </w:r>
      <w:r w:rsidR="00465484" w:rsidRPr="00C04BA3">
        <w:rPr>
          <w:rFonts w:ascii="Times New Roman" w:eastAsia="Times New Roman" w:hAnsi="Times New Roman" w:cs="Times New Roman"/>
          <w:lang w:eastAsia="hr-HR"/>
        </w:rPr>
        <w:t xml:space="preserve">                         </w:t>
      </w:r>
      <w:r w:rsidRPr="00C04BA3">
        <w:rPr>
          <w:rFonts w:ascii="Times New Roman" w:eastAsia="Times New Roman" w:hAnsi="Times New Roman" w:cs="Times New Roman"/>
          <w:lang w:eastAsia="hr-HR"/>
        </w:rPr>
        <w:tab/>
      </w:r>
      <w:r w:rsidR="00465484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Krešo Grgac, prof.</w:t>
      </w:r>
    </w:p>
    <w:p w14:paraId="4A0BDCF2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voditeljica računovodstva</w:t>
      </w:r>
    </w:p>
    <w:p w14:paraId="442810A6" w14:textId="77777777" w:rsidR="00FE7828" w:rsidRPr="00C04BA3" w:rsidRDefault="00375DDF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ab/>
      </w:r>
      <w:r w:rsidRPr="00C04BA3">
        <w:rPr>
          <w:rFonts w:ascii="Times New Roman" w:eastAsia="Times New Roman" w:hAnsi="Times New Roman" w:cs="Times New Roman"/>
          <w:lang w:eastAsia="hr-HR"/>
        </w:rPr>
        <w:tab/>
      </w:r>
      <w:r w:rsidRPr="00C04BA3">
        <w:rPr>
          <w:rFonts w:ascii="Times New Roman" w:eastAsia="Times New Roman" w:hAnsi="Times New Roman" w:cs="Times New Roman"/>
          <w:lang w:eastAsia="hr-HR"/>
        </w:rPr>
        <w:tab/>
      </w:r>
      <w:r w:rsidRPr="00C04BA3">
        <w:rPr>
          <w:rFonts w:ascii="Times New Roman" w:eastAsia="Times New Roman" w:hAnsi="Times New Roman" w:cs="Times New Roman"/>
          <w:lang w:eastAsia="hr-HR"/>
        </w:rPr>
        <w:tab/>
      </w:r>
      <w:r w:rsidRPr="00C04BA3">
        <w:rPr>
          <w:rFonts w:ascii="Times New Roman" w:eastAsia="Times New Roman" w:hAnsi="Times New Roman" w:cs="Times New Roman"/>
          <w:lang w:eastAsia="hr-HR"/>
        </w:rPr>
        <w:tab/>
      </w:r>
      <w:r w:rsidRPr="00C04BA3">
        <w:rPr>
          <w:rFonts w:ascii="Times New Roman" w:eastAsia="Times New Roman" w:hAnsi="Times New Roman" w:cs="Times New Roman"/>
          <w:lang w:eastAsia="hr-HR"/>
        </w:rPr>
        <w:tab/>
      </w:r>
      <w:r w:rsidRPr="00C04BA3">
        <w:rPr>
          <w:rFonts w:ascii="Times New Roman" w:eastAsia="Times New Roman" w:hAnsi="Times New Roman" w:cs="Times New Roman"/>
          <w:lang w:eastAsia="hr-HR"/>
        </w:rPr>
        <w:tab/>
      </w:r>
      <w:r w:rsidRPr="00C04BA3">
        <w:rPr>
          <w:rFonts w:ascii="Times New Roman" w:eastAsia="Times New Roman" w:hAnsi="Times New Roman" w:cs="Times New Roman"/>
          <w:lang w:eastAsia="hr-HR"/>
        </w:rPr>
        <w:tab/>
      </w:r>
    </w:p>
    <w:sectPr w:rsidR="00FE7828" w:rsidRPr="00C04BA3" w:rsidSect="00393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3650" w14:textId="77777777" w:rsidR="00402F63" w:rsidRDefault="00402F63">
      <w:pPr>
        <w:spacing w:after="0" w:line="240" w:lineRule="auto"/>
      </w:pPr>
      <w:r>
        <w:separator/>
      </w:r>
    </w:p>
  </w:endnote>
  <w:endnote w:type="continuationSeparator" w:id="0">
    <w:p w14:paraId="2C8A8E7A" w14:textId="77777777" w:rsidR="00402F63" w:rsidRDefault="0040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8BCC" w14:textId="77777777" w:rsidR="00432747" w:rsidRDefault="00432747" w:rsidP="00393B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2BFD3C" w14:textId="77777777" w:rsidR="00432747" w:rsidRDefault="00432747" w:rsidP="00393B4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59FD" w14:textId="77777777" w:rsidR="00432747" w:rsidRDefault="00432747" w:rsidP="00393B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C006D">
      <w:rPr>
        <w:rStyle w:val="Brojstranice"/>
        <w:noProof/>
      </w:rPr>
      <w:t>11</w:t>
    </w:r>
    <w:r>
      <w:rPr>
        <w:rStyle w:val="Brojstranice"/>
      </w:rPr>
      <w:fldChar w:fldCharType="end"/>
    </w:r>
  </w:p>
  <w:p w14:paraId="399C1BE6" w14:textId="77777777" w:rsidR="00432747" w:rsidRDefault="00432747" w:rsidP="00393B4A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F97C" w14:textId="77777777" w:rsidR="00432747" w:rsidRDefault="0043274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08AF" w14:textId="77777777" w:rsidR="00432747" w:rsidRDefault="0043274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06D">
      <w:rPr>
        <w:noProof/>
      </w:rPr>
      <w:t>14</w:t>
    </w:r>
    <w:r>
      <w:fldChar w:fldCharType="end"/>
    </w:r>
  </w:p>
  <w:p w14:paraId="4057F665" w14:textId="77777777" w:rsidR="00432747" w:rsidRDefault="00432747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D883" w14:textId="77777777" w:rsidR="00432747" w:rsidRDefault="004327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10E7" w14:textId="77777777" w:rsidR="00402F63" w:rsidRDefault="00402F63">
      <w:pPr>
        <w:spacing w:after="0" w:line="240" w:lineRule="auto"/>
      </w:pPr>
      <w:r>
        <w:separator/>
      </w:r>
    </w:p>
  </w:footnote>
  <w:footnote w:type="continuationSeparator" w:id="0">
    <w:p w14:paraId="43689414" w14:textId="77777777" w:rsidR="00402F63" w:rsidRDefault="0040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1B09" w14:textId="77777777" w:rsidR="00432747" w:rsidRDefault="004327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18F3" w14:textId="77777777" w:rsidR="00432747" w:rsidRDefault="004327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7E6E" w14:textId="77777777" w:rsidR="00432747" w:rsidRDefault="004327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"/>
      </v:shape>
    </w:pict>
  </w:numPicBullet>
  <w:abstractNum w:abstractNumId="0" w15:restartNumberingAfterBreak="0">
    <w:nsid w:val="009E6CAC"/>
    <w:multiLevelType w:val="hybridMultilevel"/>
    <w:tmpl w:val="90F8014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DC32E1"/>
    <w:multiLevelType w:val="hybridMultilevel"/>
    <w:tmpl w:val="1EC60B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144"/>
    <w:multiLevelType w:val="hybridMultilevel"/>
    <w:tmpl w:val="2CEA9CFC"/>
    <w:lvl w:ilvl="0" w:tplc="F7A290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247"/>
    <w:multiLevelType w:val="hybridMultilevel"/>
    <w:tmpl w:val="41A27A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414D"/>
    <w:multiLevelType w:val="hybridMultilevel"/>
    <w:tmpl w:val="26B66F06"/>
    <w:lvl w:ilvl="0" w:tplc="4A503D8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DAA350F"/>
    <w:multiLevelType w:val="hybridMultilevel"/>
    <w:tmpl w:val="8078F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7C8E"/>
    <w:multiLevelType w:val="hybridMultilevel"/>
    <w:tmpl w:val="389291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30D5"/>
    <w:multiLevelType w:val="hybridMultilevel"/>
    <w:tmpl w:val="B47A5AA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D45FA"/>
    <w:multiLevelType w:val="hybridMultilevel"/>
    <w:tmpl w:val="9B048D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71701"/>
    <w:multiLevelType w:val="hybridMultilevel"/>
    <w:tmpl w:val="830E43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0674B"/>
    <w:multiLevelType w:val="hybridMultilevel"/>
    <w:tmpl w:val="2CDC53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3E6B"/>
    <w:multiLevelType w:val="hybridMultilevel"/>
    <w:tmpl w:val="BC98968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828"/>
    <w:rsid w:val="00010357"/>
    <w:rsid w:val="00014D7D"/>
    <w:rsid w:val="00023124"/>
    <w:rsid w:val="000261DB"/>
    <w:rsid w:val="000356A7"/>
    <w:rsid w:val="000443C6"/>
    <w:rsid w:val="00054512"/>
    <w:rsid w:val="0006635C"/>
    <w:rsid w:val="00093EA7"/>
    <w:rsid w:val="000A44AD"/>
    <w:rsid w:val="000C0E97"/>
    <w:rsid w:val="000C4F0E"/>
    <w:rsid w:val="000F0099"/>
    <w:rsid w:val="00115AB3"/>
    <w:rsid w:val="00117611"/>
    <w:rsid w:val="00141104"/>
    <w:rsid w:val="001475FF"/>
    <w:rsid w:val="001603D3"/>
    <w:rsid w:val="00160516"/>
    <w:rsid w:val="00177C28"/>
    <w:rsid w:val="00187CF9"/>
    <w:rsid w:val="001951D1"/>
    <w:rsid w:val="001978A4"/>
    <w:rsid w:val="001A603A"/>
    <w:rsid w:val="001A62C5"/>
    <w:rsid w:val="001B08CD"/>
    <w:rsid w:val="001B1258"/>
    <w:rsid w:val="001C1356"/>
    <w:rsid w:val="001C79FC"/>
    <w:rsid w:val="001E10EF"/>
    <w:rsid w:val="001E2123"/>
    <w:rsid w:val="001E21A0"/>
    <w:rsid w:val="001E36EE"/>
    <w:rsid w:val="001F2EF5"/>
    <w:rsid w:val="00210791"/>
    <w:rsid w:val="002124F6"/>
    <w:rsid w:val="00223A85"/>
    <w:rsid w:val="002240A0"/>
    <w:rsid w:val="00230263"/>
    <w:rsid w:val="00230ADB"/>
    <w:rsid w:val="0023376F"/>
    <w:rsid w:val="00264E87"/>
    <w:rsid w:val="00287BA2"/>
    <w:rsid w:val="002B6CD5"/>
    <w:rsid w:val="002C17ED"/>
    <w:rsid w:val="002C2881"/>
    <w:rsid w:val="002C30A0"/>
    <w:rsid w:val="002C4DEC"/>
    <w:rsid w:val="002D0433"/>
    <w:rsid w:val="002E1E7C"/>
    <w:rsid w:val="002E31FC"/>
    <w:rsid w:val="002E6DCC"/>
    <w:rsid w:val="00322235"/>
    <w:rsid w:val="00333D17"/>
    <w:rsid w:val="00344D83"/>
    <w:rsid w:val="0034520B"/>
    <w:rsid w:val="00347A18"/>
    <w:rsid w:val="00350265"/>
    <w:rsid w:val="00356DBC"/>
    <w:rsid w:val="0035778B"/>
    <w:rsid w:val="00375DDF"/>
    <w:rsid w:val="00387B12"/>
    <w:rsid w:val="00393B4A"/>
    <w:rsid w:val="0039747E"/>
    <w:rsid w:val="003A51D4"/>
    <w:rsid w:val="003A62FC"/>
    <w:rsid w:val="003A741E"/>
    <w:rsid w:val="003B0E33"/>
    <w:rsid w:val="003D012D"/>
    <w:rsid w:val="003D2418"/>
    <w:rsid w:val="003E2727"/>
    <w:rsid w:val="003E3CFF"/>
    <w:rsid w:val="003E716D"/>
    <w:rsid w:val="003F130E"/>
    <w:rsid w:val="003F1573"/>
    <w:rsid w:val="00402F63"/>
    <w:rsid w:val="00410407"/>
    <w:rsid w:val="004107D8"/>
    <w:rsid w:val="00415C79"/>
    <w:rsid w:val="004226A9"/>
    <w:rsid w:val="00432747"/>
    <w:rsid w:val="00464122"/>
    <w:rsid w:val="004648D3"/>
    <w:rsid w:val="00465484"/>
    <w:rsid w:val="00495C52"/>
    <w:rsid w:val="004A513F"/>
    <w:rsid w:val="004C5372"/>
    <w:rsid w:val="004E2960"/>
    <w:rsid w:val="004F0149"/>
    <w:rsid w:val="004F7098"/>
    <w:rsid w:val="00500FA8"/>
    <w:rsid w:val="00520A6C"/>
    <w:rsid w:val="0053051B"/>
    <w:rsid w:val="00562C24"/>
    <w:rsid w:val="00574EBA"/>
    <w:rsid w:val="005A778D"/>
    <w:rsid w:val="005B1D1C"/>
    <w:rsid w:val="005B5BB2"/>
    <w:rsid w:val="005B6893"/>
    <w:rsid w:val="005C1F66"/>
    <w:rsid w:val="005D4B5F"/>
    <w:rsid w:val="005E24C5"/>
    <w:rsid w:val="006001CD"/>
    <w:rsid w:val="00606306"/>
    <w:rsid w:val="00615146"/>
    <w:rsid w:val="00626AD6"/>
    <w:rsid w:val="006347E8"/>
    <w:rsid w:val="00634C2A"/>
    <w:rsid w:val="00645979"/>
    <w:rsid w:val="0064673B"/>
    <w:rsid w:val="00667037"/>
    <w:rsid w:val="00682AAD"/>
    <w:rsid w:val="00683B54"/>
    <w:rsid w:val="00693873"/>
    <w:rsid w:val="006B0F83"/>
    <w:rsid w:val="006B2967"/>
    <w:rsid w:val="006C516D"/>
    <w:rsid w:val="006D6C3F"/>
    <w:rsid w:val="006E0A0E"/>
    <w:rsid w:val="006F5C59"/>
    <w:rsid w:val="006F7681"/>
    <w:rsid w:val="00711108"/>
    <w:rsid w:val="0071559F"/>
    <w:rsid w:val="00720F7A"/>
    <w:rsid w:val="00730A07"/>
    <w:rsid w:val="00782EAB"/>
    <w:rsid w:val="0079233C"/>
    <w:rsid w:val="007A721D"/>
    <w:rsid w:val="007C7ECB"/>
    <w:rsid w:val="007E6445"/>
    <w:rsid w:val="007F563F"/>
    <w:rsid w:val="00804C60"/>
    <w:rsid w:val="00804EDE"/>
    <w:rsid w:val="008155A2"/>
    <w:rsid w:val="00817D61"/>
    <w:rsid w:val="008218DF"/>
    <w:rsid w:val="008349F6"/>
    <w:rsid w:val="00837096"/>
    <w:rsid w:val="008463BB"/>
    <w:rsid w:val="00850E01"/>
    <w:rsid w:val="00856E86"/>
    <w:rsid w:val="00887DCC"/>
    <w:rsid w:val="008A6095"/>
    <w:rsid w:val="008B484B"/>
    <w:rsid w:val="008D25F9"/>
    <w:rsid w:val="008F0833"/>
    <w:rsid w:val="008F46D6"/>
    <w:rsid w:val="008F56E0"/>
    <w:rsid w:val="008F76D8"/>
    <w:rsid w:val="00901E3A"/>
    <w:rsid w:val="00906F5A"/>
    <w:rsid w:val="00910F4E"/>
    <w:rsid w:val="0092667B"/>
    <w:rsid w:val="009303C6"/>
    <w:rsid w:val="009408C3"/>
    <w:rsid w:val="0094423C"/>
    <w:rsid w:val="00952590"/>
    <w:rsid w:val="00965836"/>
    <w:rsid w:val="00965A4C"/>
    <w:rsid w:val="0097345F"/>
    <w:rsid w:val="00982D2B"/>
    <w:rsid w:val="009E39B2"/>
    <w:rsid w:val="00A00716"/>
    <w:rsid w:val="00A02FBC"/>
    <w:rsid w:val="00A066C6"/>
    <w:rsid w:val="00A13C61"/>
    <w:rsid w:val="00A24BF9"/>
    <w:rsid w:val="00A47C60"/>
    <w:rsid w:val="00A51E24"/>
    <w:rsid w:val="00A67237"/>
    <w:rsid w:val="00A719DC"/>
    <w:rsid w:val="00A735E5"/>
    <w:rsid w:val="00A81E42"/>
    <w:rsid w:val="00AB13BA"/>
    <w:rsid w:val="00AB2851"/>
    <w:rsid w:val="00AC0762"/>
    <w:rsid w:val="00AC403B"/>
    <w:rsid w:val="00AC4AB0"/>
    <w:rsid w:val="00AC6463"/>
    <w:rsid w:val="00B05978"/>
    <w:rsid w:val="00B070F2"/>
    <w:rsid w:val="00B1116B"/>
    <w:rsid w:val="00B14950"/>
    <w:rsid w:val="00B26A41"/>
    <w:rsid w:val="00B3152C"/>
    <w:rsid w:val="00B406EC"/>
    <w:rsid w:val="00B42F53"/>
    <w:rsid w:val="00B4337B"/>
    <w:rsid w:val="00B43BA1"/>
    <w:rsid w:val="00B63306"/>
    <w:rsid w:val="00B657FE"/>
    <w:rsid w:val="00B716A7"/>
    <w:rsid w:val="00B848B2"/>
    <w:rsid w:val="00B9211C"/>
    <w:rsid w:val="00B978E8"/>
    <w:rsid w:val="00BA06CB"/>
    <w:rsid w:val="00BA27BF"/>
    <w:rsid w:val="00BA6F9F"/>
    <w:rsid w:val="00BB2C86"/>
    <w:rsid w:val="00BC006D"/>
    <w:rsid w:val="00BC0F4C"/>
    <w:rsid w:val="00BD4847"/>
    <w:rsid w:val="00BE17B0"/>
    <w:rsid w:val="00BE3C7C"/>
    <w:rsid w:val="00BE586F"/>
    <w:rsid w:val="00BE6ECF"/>
    <w:rsid w:val="00BE77A3"/>
    <w:rsid w:val="00C04BA3"/>
    <w:rsid w:val="00C04CAC"/>
    <w:rsid w:val="00C07521"/>
    <w:rsid w:val="00C345F4"/>
    <w:rsid w:val="00C523CD"/>
    <w:rsid w:val="00C53F49"/>
    <w:rsid w:val="00C602F6"/>
    <w:rsid w:val="00C75DD4"/>
    <w:rsid w:val="00C817C7"/>
    <w:rsid w:val="00C85BB5"/>
    <w:rsid w:val="00C91046"/>
    <w:rsid w:val="00C96503"/>
    <w:rsid w:val="00CA07D2"/>
    <w:rsid w:val="00CB05E6"/>
    <w:rsid w:val="00CB784F"/>
    <w:rsid w:val="00CC3665"/>
    <w:rsid w:val="00CD0B24"/>
    <w:rsid w:val="00CE5560"/>
    <w:rsid w:val="00D00200"/>
    <w:rsid w:val="00D22F2A"/>
    <w:rsid w:val="00D31A3B"/>
    <w:rsid w:val="00D56D2C"/>
    <w:rsid w:val="00D60F25"/>
    <w:rsid w:val="00D96F0A"/>
    <w:rsid w:val="00DB4DA4"/>
    <w:rsid w:val="00DC430C"/>
    <w:rsid w:val="00DF4538"/>
    <w:rsid w:val="00E00250"/>
    <w:rsid w:val="00E04E38"/>
    <w:rsid w:val="00E15E96"/>
    <w:rsid w:val="00E34316"/>
    <w:rsid w:val="00E403AF"/>
    <w:rsid w:val="00E4490E"/>
    <w:rsid w:val="00E50392"/>
    <w:rsid w:val="00E61C09"/>
    <w:rsid w:val="00E623BD"/>
    <w:rsid w:val="00E72B49"/>
    <w:rsid w:val="00E75BBC"/>
    <w:rsid w:val="00EA65DE"/>
    <w:rsid w:val="00EA6B64"/>
    <w:rsid w:val="00EF59C1"/>
    <w:rsid w:val="00F05F6D"/>
    <w:rsid w:val="00F06A08"/>
    <w:rsid w:val="00F121C3"/>
    <w:rsid w:val="00F3181E"/>
    <w:rsid w:val="00F6743D"/>
    <w:rsid w:val="00F73DDB"/>
    <w:rsid w:val="00FB6A37"/>
    <w:rsid w:val="00FC44B9"/>
    <w:rsid w:val="00FC749D"/>
    <w:rsid w:val="00FD4779"/>
    <w:rsid w:val="00FE1B0C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2DA1"/>
  <w15:docId w15:val="{BC77FAAE-F2BA-4175-BFB3-3EED0B0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2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FE7828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E7828"/>
    <w:rPr>
      <w:rFonts w:ascii="Times New Roman" w:eastAsia="Calibri" w:hAnsi="Times New Roman" w:cs="Times New Roman"/>
      <w:b/>
      <w:bCs/>
      <w:sz w:val="28"/>
      <w:szCs w:val="28"/>
      <w:lang w:eastAsia="hr-HR"/>
    </w:rPr>
  </w:style>
  <w:style w:type="numbering" w:customStyle="1" w:styleId="NoList1">
    <w:name w:val="No List1"/>
    <w:next w:val="Bezpopisa"/>
    <w:semiHidden/>
    <w:rsid w:val="00FE7828"/>
  </w:style>
  <w:style w:type="paragraph" w:styleId="Revizija">
    <w:name w:val="Revision"/>
    <w:hidden/>
    <w:uiPriority w:val="99"/>
    <w:semiHidden/>
    <w:rsid w:val="00FE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FE782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FE782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78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FE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E78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FE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E78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FE7828"/>
    <w:pPr>
      <w:spacing w:after="0" w:line="240" w:lineRule="auto"/>
      <w:ind w:right="-674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E782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Brojstranice">
    <w:name w:val="page number"/>
    <w:basedOn w:val="Zadanifontodlomka"/>
    <w:rsid w:val="00FE7828"/>
  </w:style>
  <w:style w:type="table" w:styleId="Reetkatablice">
    <w:name w:val="Table Grid"/>
    <w:basedOn w:val="Obinatablica"/>
    <w:rsid w:val="00FE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FE782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E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E782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E78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E782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FE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FE782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FE7828"/>
    <w:rPr>
      <w:rFonts w:ascii="Calibri Light" w:eastAsia="Times New Roman" w:hAnsi="Calibri Light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E7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852E-E3D3-444D-8DFC-43949D23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6751</Words>
  <Characters>38485</Characters>
  <Application>Microsoft Office Word</Application>
  <DocSecurity>0</DocSecurity>
  <Lines>320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 Eršetić</cp:lastModifiedBy>
  <cp:revision>2</cp:revision>
  <cp:lastPrinted>2018-10-26T13:57:00Z</cp:lastPrinted>
  <dcterms:created xsi:type="dcterms:W3CDTF">2021-03-15T12:37:00Z</dcterms:created>
  <dcterms:modified xsi:type="dcterms:W3CDTF">2021-03-15T12:37:00Z</dcterms:modified>
</cp:coreProperties>
</file>